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F3B" w:rsidRPr="006A41DF" w:rsidRDefault="00191F3B" w:rsidP="00EA1D3D">
      <w:pPr>
        <w:spacing w:line="276" w:lineRule="auto"/>
        <w:ind w:right="-151"/>
        <w:jc w:val="center"/>
        <w:rPr>
          <w:rFonts w:ascii="Andalus" w:hAnsi="Andalus" w:cs="Andalus"/>
          <w:bCs/>
          <w:color w:val="000000"/>
          <w:sz w:val="40"/>
          <w:szCs w:val="34"/>
        </w:rPr>
      </w:pPr>
      <w:r w:rsidRPr="006A41DF">
        <w:rPr>
          <w:rFonts w:ascii="Andalus" w:hAnsi="Andalus" w:cs="Andalus"/>
          <w:bCs/>
          <w:color w:val="000000"/>
          <w:sz w:val="40"/>
          <w:szCs w:val="34"/>
        </w:rPr>
        <w:t>D</w:t>
      </w:r>
      <w:r w:rsidR="00E47BB2" w:rsidRPr="006A41DF">
        <w:rPr>
          <w:rFonts w:ascii="Andalus" w:hAnsi="Andalus" w:cs="Andalus"/>
          <w:bCs/>
          <w:color w:val="000000"/>
          <w:sz w:val="40"/>
          <w:szCs w:val="34"/>
        </w:rPr>
        <w:t>EBANJALI SAHA</w:t>
      </w:r>
    </w:p>
    <w:p w:rsidR="006A41DF" w:rsidRDefault="006A41DF" w:rsidP="00EA1D3D">
      <w:pPr>
        <w:ind w:left="720" w:right="569"/>
        <w:jc w:val="center"/>
        <w:rPr>
          <w:rFonts w:ascii="Andalus" w:hAnsi="Andalus" w:cs="Andalus"/>
          <w:bCs/>
          <w:color w:val="000000"/>
          <w:szCs w:val="34"/>
        </w:rPr>
      </w:pPr>
      <w:r w:rsidRPr="006A41DF">
        <w:rPr>
          <w:rFonts w:ascii="Andalus" w:hAnsi="Andalus" w:cs="Andalus"/>
          <w:bCs/>
          <w:color w:val="000000"/>
          <w:szCs w:val="34"/>
        </w:rPr>
        <w:t>Institute of Water and Flood Management, Bangladesh Universit</w:t>
      </w:r>
      <w:r>
        <w:rPr>
          <w:rFonts w:ascii="Andalus" w:hAnsi="Andalus" w:cs="Andalus"/>
          <w:bCs/>
          <w:color w:val="000000"/>
          <w:szCs w:val="34"/>
        </w:rPr>
        <w:t>y of Engineering and Technology</w:t>
      </w:r>
      <w:r w:rsidRPr="006A41DF">
        <w:rPr>
          <w:rFonts w:ascii="Andalus" w:hAnsi="Andalus" w:cs="Andalus"/>
          <w:bCs/>
          <w:color w:val="000000"/>
          <w:szCs w:val="34"/>
        </w:rPr>
        <w:t xml:space="preserve"> </w:t>
      </w:r>
      <w:r w:rsidR="00EA1D3D">
        <w:rPr>
          <w:rFonts w:ascii="Andalus" w:hAnsi="Andalus" w:cs="Andalus"/>
          <w:bCs/>
          <w:color w:val="000000"/>
          <w:szCs w:val="34"/>
        </w:rPr>
        <w:t>(BUET)</w:t>
      </w:r>
    </w:p>
    <w:p w:rsidR="006A41DF" w:rsidRDefault="001C407B" w:rsidP="00EA1D3D">
      <w:pPr>
        <w:ind w:right="-151"/>
        <w:jc w:val="center"/>
        <w:rPr>
          <w:rFonts w:ascii="Andalus" w:hAnsi="Andalus" w:cs="Andalus"/>
          <w:bCs/>
          <w:color w:val="000000"/>
          <w:szCs w:val="34"/>
        </w:rPr>
      </w:pPr>
      <w:r>
        <w:rPr>
          <w:rFonts w:ascii="Andalus" w:hAnsi="Andalus" w:cs="Andalus"/>
          <w:bCs/>
          <w:color w:val="000000"/>
          <w:szCs w:val="34"/>
        </w:rPr>
        <w:t xml:space="preserve">Email: </w:t>
      </w:r>
      <w:r w:rsidRPr="001C407B">
        <w:rPr>
          <w:rFonts w:ascii="Andalus" w:hAnsi="Andalus" w:cs="Andalus"/>
          <w:bCs/>
          <w:color w:val="000000"/>
          <w:szCs w:val="34"/>
        </w:rPr>
        <w:t>debanjalisaha@iwfm.buet.ac.bd</w:t>
      </w:r>
      <w:r>
        <w:rPr>
          <w:rFonts w:ascii="Andalus" w:hAnsi="Andalus" w:cs="Andalus"/>
          <w:bCs/>
          <w:color w:val="000000"/>
          <w:szCs w:val="34"/>
        </w:rPr>
        <w:t xml:space="preserve">; </w:t>
      </w:r>
      <w:r w:rsidRPr="001C407B">
        <w:rPr>
          <w:rFonts w:ascii="Andalus" w:hAnsi="Andalus" w:cs="Andalus"/>
          <w:bCs/>
          <w:color w:val="000000"/>
          <w:szCs w:val="34"/>
        </w:rPr>
        <w:t>debanjalibuet@gmail.com</w:t>
      </w:r>
    </w:p>
    <w:p w:rsidR="001C407B" w:rsidRPr="006A41DF" w:rsidRDefault="001C407B" w:rsidP="00EA1D3D">
      <w:pPr>
        <w:ind w:right="-151"/>
        <w:jc w:val="center"/>
        <w:rPr>
          <w:rFonts w:ascii="Andalus" w:hAnsi="Andalus" w:cs="Andalus"/>
          <w:bCs/>
          <w:color w:val="000000"/>
          <w:szCs w:val="34"/>
        </w:rPr>
      </w:pPr>
      <w:r>
        <w:rPr>
          <w:rFonts w:ascii="Andalus" w:hAnsi="Andalus" w:cs="Andalus"/>
          <w:bCs/>
          <w:color w:val="000000"/>
          <w:szCs w:val="34"/>
        </w:rPr>
        <w:t>Skype: debanjalisaha</w:t>
      </w:r>
    </w:p>
    <w:p w:rsidR="006F2B2D" w:rsidRPr="006F2B2D" w:rsidRDefault="001E6DCB" w:rsidP="00EA1D3D">
      <w:pPr>
        <w:spacing w:line="276" w:lineRule="auto"/>
        <w:ind w:right="-151"/>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30480</wp:posOffset>
                </wp:positionV>
                <wp:extent cx="5774055" cy="0"/>
                <wp:effectExtent l="9525" t="6350" r="7620" b="12700"/>
                <wp:wrapTight wrapText="bothSides">
                  <wp:wrapPolygon edited="0">
                    <wp:start x="0" y="-2147483648"/>
                    <wp:lineTo x="648" y="-2147483648"/>
                    <wp:lineTo x="648" y="-2147483648"/>
                    <wp:lineTo x="0" y="-2147483648"/>
                    <wp:lineTo x="0" y="-2147483648"/>
                  </wp:wrapPolygon>
                </wp:wrapTight>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5F6A"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54.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4M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">
                <w10:wrap type="tight"/>
              </v:line>
            </w:pict>
          </mc:Fallback>
        </mc:AlternateContent>
      </w:r>
    </w:p>
    <w:p w:rsidR="00EA1D3D" w:rsidRPr="00EA1D3D" w:rsidRDefault="00EA1D3D" w:rsidP="00FC7206">
      <w:pPr>
        <w:spacing w:after="240" w:line="276" w:lineRule="auto"/>
        <w:jc w:val="both"/>
        <w:rPr>
          <w:rFonts w:ascii="Cambria" w:hAnsi="Cambria"/>
          <w:b/>
          <w:bCs/>
          <w:color w:val="000099"/>
          <w:sz w:val="26"/>
          <w:szCs w:val="26"/>
        </w:rPr>
      </w:pPr>
      <w:r w:rsidRPr="00EA1D3D">
        <w:rPr>
          <w:rFonts w:ascii="Cambria" w:hAnsi="Cambria"/>
          <w:b/>
          <w:bCs/>
          <w:color w:val="000099"/>
          <w:sz w:val="26"/>
          <w:szCs w:val="26"/>
        </w:rPr>
        <w:t>CAREER OBJECTIVE</w:t>
      </w:r>
    </w:p>
    <w:p w:rsidR="00E97423" w:rsidRPr="001E6DCB" w:rsidRDefault="006A41DF" w:rsidP="00EA1D3D">
      <w:pPr>
        <w:spacing w:after="240" w:line="276" w:lineRule="auto"/>
        <w:ind w:right="-144"/>
        <w:jc w:val="both"/>
        <w:rPr>
          <w:color w:val="000000"/>
        </w:rPr>
      </w:pPr>
      <w:r w:rsidRPr="001E6DCB">
        <w:rPr>
          <w:color w:val="000000"/>
        </w:rPr>
        <w:t xml:space="preserve">To </w:t>
      </w:r>
      <w:r w:rsidR="00EA1D3D" w:rsidRPr="001E6DCB">
        <w:rPr>
          <w:color w:val="000000"/>
        </w:rPr>
        <w:t>become a s</w:t>
      </w:r>
      <w:r w:rsidR="00822201" w:rsidRPr="001E6DCB">
        <w:rPr>
          <w:color w:val="000000"/>
        </w:rPr>
        <w:t>uccessful</w:t>
      </w:r>
      <w:r w:rsidR="00EA1D3D" w:rsidRPr="001E6DCB">
        <w:rPr>
          <w:color w:val="000000"/>
        </w:rPr>
        <w:t xml:space="preserve"> researcher and </w:t>
      </w:r>
      <w:r w:rsidR="002148DA" w:rsidRPr="001E6DCB">
        <w:rPr>
          <w:color w:val="000000"/>
        </w:rPr>
        <w:t>efficient teacher where I can</w:t>
      </w:r>
      <w:r w:rsidR="00EA1D3D" w:rsidRPr="001E6DCB">
        <w:rPr>
          <w:color w:val="000000"/>
        </w:rPr>
        <w:t xml:space="preserve"> effectively utilize my skills </w:t>
      </w:r>
      <w:r w:rsidRPr="001E6DCB">
        <w:rPr>
          <w:color w:val="000000"/>
        </w:rPr>
        <w:t>and enh</w:t>
      </w:r>
      <w:r w:rsidR="00BD7FCA" w:rsidRPr="001E6DCB">
        <w:rPr>
          <w:color w:val="000000"/>
        </w:rPr>
        <w:t>ance my knowledge with new findings</w:t>
      </w:r>
      <w:r w:rsidRPr="001E6DCB">
        <w:rPr>
          <w:color w:val="000000"/>
        </w:rPr>
        <w:t xml:space="preserve"> about water resource related </w:t>
      </w:r>
      <w:r w:rsidR="002148DA" w:rsidRPr="001E6DCB">
        <w:rPr>
          <w:color w:val="000000"/>
        </w:rPr>
        <w:t>issues</w:t>
      </w:r>
      <w:r w:rsidR="00822201" w:rsidRPr="001E6DCB">
        <w:rPr>
          <w:color w:val="000000"/>
        </w:rPr>
        <w:t xml:space="preserve"> from both technical and management perspectives</w:t>
      </w:r>
      <w:r w:rsidR="002148DA" w:rsidRPr="001E6DCB">
        <w:rPr>
          <w:color w:val="000000"/>
        </w:rPr>
        <w:t>.</w:t>
      </w:r>
    </w:p>
    <w:p w:rsidR="00EA1D3D" w:rsidRPr="00A73482" w:rsidRDefault="00EA1D3D" w:rsidP="00EA1D3D">
      <w:pPr>
        <w:spacing w:line="276" w:lineRule="auto"/>
        <w:ind w:right="-144"/>
        <w:jc w:val="both"/>
        <w:rPr>
          <w:color w:val="000000"/>
        </w:rPr>
      </w:pPr>
    </w:p>
    <w:p w:rsidR="006F2B2D" w:rsidRPr="00EA1D3D" w:rsidRDefault="00EA1D3D" w:rsidP="00FC7206">
      <w:pPr>
        <w:spacing w:after="240" w:line="276" w:lineRule="auto"/>
        <w:jc w:val="both"/>
        <w:rPr>
          <w:rFonts w:ascii="Cambria" w:hAnsi="Cambria"/>
          <w:b/>
          <w:bCs/>
          <w:color w:val="000099"/>
          <w:sz w:val="26"/>
          <w:szCs w:val="26"/>
        </w:rPr>
      </w:pPr>
      <w:r w:rsidRPr="00EA1D3D">
        <w:rPr>
          <w:rFonts w:ascii="Cambria" w:hAnsi="Cambria"/>
          <w:b/>
          <w:bCs/>
          <w:color w:val="000099"/>
          <w:sz w:val="26"/>
          <w:szCs w:val="26"/>
        </w:rPr>
        <w:t>EDUCATIONAL QUALIFICATION</w:t>
      </w:r>
    </w:p>
    <w:tbl>
      <w:tblPr>
        <w:tblW w:w="9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5"/>
        <w:gridCol w:w="4230"/>
        <w:gridCol w:w="1350"/>
        <w:gridCol w:w="1663"/>
      </w:tblGrid>
      <w:tr w:rsidR="001E6DCB" w:rsidRPr="001E6DCB" w:rsidTr="001E6DCB">
        <w:trPr>
          <w:trHeight w:val="485"/>
          <w:jc w:val="center"/>
        </w:trPr>
        <w:tc>
          <w:tcPr>
            <w:tcW w:w="1995" w:type="dxa"/>
            <w:shd w:val="clear" w:color="auto" w:fill="auto"/>
            <w:vAlign w:val="center"/>
          </w:tcPr>
          <w:p w:rsidR="001E6DCB" w:rsidRPr="001E6DCB" w:rsidRDefault="001E6DCB" w:rsidP="00EA1D3D">
            <w:pPr>
              <w:spacing w:line="276" w:lineRule="auto"/>
              <w:ind w:left="-90" w:right="-126"/>
              <w:jc w:val="center"/>
              <w:rPr>
                <w:b/>
                <w:cs/>
                <w:lang w:bidi="bn-BD"/>
              </w:rPr>
            </w:pPr>
            <w:r w:rsidRPr="001E6DCB">
              <w:rPr>
                <w:b/>
                <w:lang w:bidi="bn-BD"/>
              </w:rPr>
              <w:t>Degrees Obtained</w:t>
            </w:r>
          </w:p>
        </w:tc>
        <w:tc>
          <w:tcPr>
            <w:tcW w:w="4230" w:type="dxa"/>
            <w:shd w:val="clear" w:color="auto" w:fill="auto"/>
            <w:vAlign w:val="center"/>
          </w:tcPr>
          <w:p w:rsidR="001E6DCB" w:rsidRPr="001E6DCB" w:rsidRDefault="001E6DCB" w:rsidP="00EA1D3D">
            <w:pPr>
              <w:spacing w:line="276" w:lineRule="auto"/>
              <w:ind w:left="-90" w:right="-108"/>
              <w:jc w:val="center"/>
              <w:rPr>
                <w:b/>
                <w:cs/>
                <w:lang w:bidi="bn-BD"/>
              </w:rPr>
            </w:pPr>
            <w:r w:rsidRPr="001E6DCB">
              <w:rPr>
                <w:b/>
                <w:lang w:bidi="bn-BD"/>
              </w:rPr>
              <w:t>Name of the Institution</w:t>
            </w:r>
          </w:p>
        </w:tc>
        <w:tc>
          <w:tcPr>
            <w:tcW w:w="1350" w:type="dxa"/>
            <w:shd w:val="clear" w:color="auto" w:fill="auto"/>
            <w:vAlign w:val="center"/>
          </w:tcPr>
          <w:p w:rsidR="001E6DCB" w:rsidRPr="001E6DCB" w:rsidRDefault="001E6DCB" w:rsidP="00EA1D3D">
            <w:pPr>
              <w:spacing w:line="276" w:lineRule="auto"/>
              <w:ind w:left="-108" w:right="-108"/>
              <w:jc w:val="center"/>
              <w:rPr>
                <w:b/>
                <w:cs/>
                <w:lang w:bidi="bn-BD"/>
              </w:rPr>
            </w:pPr>
            <w:r w:rsidRPr="001E6DCB">
              <w:rPr>
                <w:b/>
                <w:lang w:bidi="bn-BD"/>
              </w:rPr>
              <w:t>Duration</w:t>
            </w:r>
          </w:p>
        </w:tc>
        <w:tc>
          <w:tcPr>
            <w:tcW w:w="1663" w:type="dxa"/>
            <w:shd w:val="clear" w:color="auto" w:fill="auto"/>
            <w:vAlign w:val="center"/>
          </w:tcPr>
          <w:p w:rsidR="001E6DCB" w:rsidRPr="001E6DCB" w:rsidRDefault="001E6DCB" w:rsidP="00EA1D3D">
            <w:pPr>
              <w:spacing w:line="276" w:lineRule="auto"/>
              <w:ind w:left="-108" w:right="-108"/>
              <w:jc w:val="center"/>
              <w:rPr>
                <w:b/>
                <w:cs/>
                <w:lang w:bidi="bn-BD"/>
              </w:rPr>
            </w:pPr>
            <w:r w:rsidRPr="001E6DCB">
              <w:rPr>
                <w:b/>
                <w:lang w:bidi="bn-BD"/>
              </w:rPr>
              <w:t>Result</w:t>
            </w:r>
          </w:p>
        </w:tc>
      </w:tr>
      <w:tr w:rsidR="001E6DCB" w:rsidRPr="001E6DCB" w:rsidTr="001E6DCB">
        <w:trPr>
          <w:trHeight w:val="980"/>
          <w:jc w:val="center"/>
        </w:trPr>
        <w:tc>
          <w:tcPr>
            <w:tcW w:w="1995" w:type="dxa"/>
            <w:shd w:val="clear" w:color="auto" w:fill="auto"/>
            <w:vAlign w:val="center"/>
          </w:tcPr>
          <w:p w:rsidR="001E6DCB" w:rsidRPr="001E6DCB" w:rsidRDefault="001E6DCB" w:rsidP="00EA1D3D">
            <w:pPr>
              <w:spacing w:line="276" w:lineRule="auto"/>
              <w:ind w:left="-90" w:right="-126"/>
              <w:jc w:val="center"/>
              <w:rPr>
                <w:b/>
                <w:cs/>
                <w:lang w:bidi="bn-BD"/>
              </w:rPr>
            </w:pPr>
            <w:r w:rsidRPr="001E6DCB">
              <w:rPr>
                <w:b/>
                <w:cs/>
                <w:lang w:bidi="bn-BD"/>
              </w:rPr>
              <w:t>M.Sc.</w:t>
            </w:r>
            <w:r w:rsidRPr="001E6DCB">
              <w:rPr>
                <w:b/>
                <w:lang w:bidi="bn-BD"/>
              </w:rPr>
              <w:t xml:space="preserve"> </w:t>
            </w:r>
            <w:r w:rsidRPr="001E6DCB">
              <w:rPr>
                <w:bCs/>
                <w:lang w:bidi="bn-BD"/>
              </w:rPr>
              <w:t>(WRD)</w:t>
            </w:r>
          </w:p>
          <w:p w:rsidR="001E6DCB" w:rsidRPr="001E6DCB" w:rsidRDefault="001E6DCB" w:rsidP="00EA1D3D">
            <w:pPr>
              <w:spacing w:line="276" w:lineRule="auto"/>
              <w:ind w:left="-90" w:right="-126"/>
              <w:jc w:val="center"/>
              <w:rPr>
                <w:b/>
                <w:lang w:bidi="bn-BD"/>
              </w:rPr>
            </w:pPr>
            <w:r w:rsidRPr="001E6DCB">
              <w:rPr>
                <w:b/>
                <w:cs/>
                <w:lang w:bidi="bn-BD"/>
              </w:rPr>
              <w:t>(Under IDRC-SAWA Fellowship)</w:t>
            </w:r>
          </w:p>
        </w:tc>
        <w:tc>
          <w:tcPr>
            <w:tcW w:w="4230" w:type="dxa"/>
            <w:shd w:val="clear" w:color="auto" w:fill="auto"/>
            <w:vAlign w:val="center"/>
          </w:tcPr>
          <w:p w:rsidR="001E6DCB" w:rsidRPr="001E6DCB" w:rsidRDefault="001E6DCB" w:rsidP="00EA1D3D">
            <w:pPr>
              <w:spacing w:line="276" w:lineRule="auto"/>
              <w:ind w:left="-18" w:right="-18"/>
              <w:jc w:val="center"/>
              <w:rPr>
                <w:lang w:bidi="bn-BD"/>
              </w:rPr>
            </w:pPr>
            <w:r w:rsidRPr="001E6DCB">
              <w:rPr>
                <w:cs/>
                <w:lang w:bidi="bn-BD"/>
              </w:rPr>
              <w:t>Institute of Water and Flood Management (IWFM), Bangladesh University of Engineering and Technology (BUET)</w:t>
            </w:r>
          </w:p>
        </w:tc>
        <w:tc>
          <w:tcPr>
            <w:tcW w:w="1350" w:type="dxa"/>
            <w:shd w:val="clear" w:color="auto" w:fill="auto"/>
            <w:vAlign w:val="center"/>
          </w:tcPr>
          <w:p w:rsidR="001E6DCB" w:rsidRPr="001E6DCB" w:rsidRDefault="001E6DCB" w:rsidP="00EA1D3D">
            <w:pPr>
              <w:spacing w:line="276" w:lineRule="auto"/>
              <w:ind w:left="-108" w:right="-108"/>
              <w:jc w:val="center"/>
              <w:rPr>
                <w:lang w:bidi="bn-BD"/>
              </w:rPr>
            </w:pPr>
            <w:r w:rsidRPr="001E6DCB">
              <w:rPr>
                <w:cs/>
                <w:lang w:bidi="bn-BD"/>
              </w:rPr>
              <w:t>2013-2016</w:t>
            </w:r>
          </w:p>
        </w:tc>
        <w:tc>
          <w:tcPr>
            <w:tcW w:w="1663" w:type="dxa"/>
            <w:shd w:val="clear" w:color="auto" w:fill="auto"/>
            <w:vAlign w:val="center"/>
          </w:tcPr>
          <w:p w:rsidR="001E6DCB" w:rsidRPr="001E6DCB" w:rsidRDefault="001E6DCB" w:rsidP="001E6DCB">
            <w:pPr>
              <w:spacing w:line="276" w:lineRule="auto"/>
              <w:ind w:left="-108" w:right="-108"/>
              <w:jc w:val="center"/>
              <w:rPr>
                <w:cs/>
                <w:lang w:bidi="bn-BD"/>
              </w:rPr>
            </w:pPr>
            <w:r w:rsidRPr="001E6DCB">
              <w:rPr>
                <w:cs/>
                <w:lang w:bidi="bn-BD"/>
              </w:rPr>
              <w:t>3.92 (On a scale</w:t>
            </w:r>
          </w:p>
          <w:p w:rsidR="001E6DCB" w:rsidRPr="001E6DCB" w:rsidRDefault="001E6DCB" w:rsidP="00EA1D3D">
            <w:pPr>
              <w:spacing w:line="276" w:lineRule="auto"/>
              <w:ind w:left="-108" w:right="-108"/>
              <w:jc w:val="center"/>
              <w:rPr>
                <w:lang w:bidi="bn-BD"/>
              </w:rPr>
            </w:pPr>
            <w:r w:rsidRPr="001E6DCB">
              <w:rPr>
                <w:cs/>
                <w:lang w:bidi="bn-BD"/>
              </w:rPr>
              <w:t>of 4.00)</w:t>
            </w:r>
          </w:p>
        </w:tc>
      </w:tr>
      <w:tr w:rsidR="001E6DCB" w:rsidRPr="001E6DCB" w:rsidTr="001E6DCB">
        <w:trPr>
          <w:trHeight w:val="620"/>
          <w:jc w:val="center"/>
        </w:trPr>
        <w:tc>
          <w:tcPr>
            <w:tcW w:w="1995" w:type="dxa"/>
            <w:shd w:val="clear" w:color="auto" w:fill="auto"/>
            <w:vAlign w:val="center"/>
          </w:tcPr>
          <w:p w:rsidR="001E6DCB" w:rsidRPr="001E6DCB" w:rsidRDefault="001E6DCB" w:rsidP="001E6DCB">
            <w:pPr>
              <w:spacing w:line="276" w:lineRule="auto"/>
              <w:ind w:left="-90" w:right="-126"/>
              <w:jc w:val="center"/>
              <w:rPr>
                <w:lang w:bidi="bn-BD"/>
              </w:rPr>
            </w:pPr>
            <w:r w:rsidRPr="001E6DCB">
              <w:rPr>
                <w:cs/>
                <w:lang w:bidi="bn-BD"/>
              </w:rPr>
              <w:t>B.Sc. (Engg.)</w:t>
            </w:r>
          </w:p>
        </w:tc>
        <w:tc>
          <w:tcPr>
            <w:tcW w:w="4230" w:type="dxa"/>
            <w:shd w:val="clear" w:color="auto" w:fill="auto"/>
            <w:vAlign w:val="center"/>
          </w:tcPr>
          <w:p w:rsidR="001E6DCB" w:rsidRPr="001E6DCB" w:rsidRDefault="001E6DCB" w:rsidP="00EA1D3D">
            <w:pPr>
              <w:spacing w:line="276" w:lineRule="auto"/>
              <w:ind w:left="-18" w:right="-18"/>
              <w:jc w:val="center"/>
              <w:rPr>
                <w:lang w:bidi="bn-BD"/>
              </w:rPr>
            </w:pPr>
            <w:r w:rsidRPr="001E6DCB">
              <w:rPr>
                <w:cs/>
                <w:lang w:bidi="bn-BD"/>
              </w:rPr>
              <w:t>Bangladesh University of Engineering and Technology (BUET)</w:t>
            </w:r>
          </w:p>
        </w:tc>
        <w:tc>
          <w:tcPr>
            <w:tcW w:w="1350" w:type="dxa"/>
            <w:shd w:val="clear" w:color="auto" w:fill="auto"/>
            <w:vAlign w:val="center"/>
          </w:tcPr>
          <w:p w:rsidR="001E6DCB" w:rsidRPr="001E6DCB" w:rsidRDefault="001E6DCB" w:rsidP="00EA1D3D">
            <w:pPr>
              <w:spacing w:line="276" w:lineRule="auto"/>
              <w:ind w:left="-108" w:right="-108"/>
              <w:jc w:val="center"/>
              <w:rPr>
                <w:lang w:bidi="bn-BD"/>
              </w:rPr>
            </w:pPr>
            <w:r w:rsidRPr="001E6DCB">
              <w:rPr>
                <w:cs/>
                <w:lang w:bidi="bn-BD"/>
              </w:rPr>
              <w:t>2008-2013</w:t>
            </w:r>
          </w:p>
        </w:tc>
        <w:tc>
          <w:tcPr>
            <w:tcW w:w="1663" w:type="dxa"/>
            <w:shd w:val="clear" w:color="auto" w:fill="auto"/>
            <w:vAlign w:val="center"/>
          </w:tcPr>
          <w:p w:rsidR="001E6DCB" w:rsidRPr="001E6DCB" w:rsidRDefault="001E6DCB" w:rsidP="001E6DCB">
            <w:pPr>
              <w:spacing w:line="276" w:lineRule="auto"/>
              <w:ind w:left="-108" w:right="-108"/>
              <w:jc w:val="center"/>
              <w:rPr>
                <w:cs/>
                <w:lang w:bidi="bn-BD"/>
              </w:rPr>
            </w:pPr>
            <w:r w:rsidRPr="001E6DCB">
              <w:rPr>
                <w:cs/>
                <w:lang w:bidi="bn-BD"/>
              </w:rPr>
              <w:t>3.42 (On a scale</w:t>
            </w:r>
          </w:p>
          <w:p w:rsidR="001E6DCB" w:rsidRPr="001E6DCB" w:rsidRDefault="001E6DCB" w:rsidP="00EA1D3D">
            <w:pPr>
              <w:spacing w:line="276" w:lineRule="auto"/>
              <w:ind w:left="-108" w:right="-108"/>
              <w:jc w:val="center"/>
              <w:rPr>
                <w:lang w:bidi="bn-BD"/>
              </w:rPr>
            </w:pPr>
            <w:r w:rsidRPr="001E6DCB">
              <w:rPr>
                <w:cs/>
                <w:lang w:bidi="bn-BD"/>
              </w:rPr>
              <w:t>of 4.00)</w:t>
            </w:r>
          </w:p>
        </w:tc>
      </w:tr>
      <w:tr w:rsidR="001E6DCB" w:rsidRPr="001E6DCB" w:rsidTr="001E6DCB">
        <w:trPr>
          <w:trHeight w:val="602"/>
          <w:jc w:val="center"/>
        </w:trPr>
        <w:tc>
          <w:tcPr>
            <w:tcW w:w="1995" w:type="dxa"/>
            <w:shd w:val="clear" w:color="auto" w:fill="auto"/>
            <w:vAlign w:val="center"/>
          </w:tcPr>
          <w:p w:rsidR="001E6DCB" w:rsidRPr="001E6DCB" w:rsidRDefault="001E6DCB" w:rsidP="00EA1D3D">
            <w:pPr>
              <w:spacing w:line="276" w:lineRule="auto"/>
              <w:ind w:left="-90" w:right="-126"/>
              <w:jc w:val="center"/>
              <w:rPr>
                <w:b/>
                <w:lang w:bidi="bn-BD"/>
              </w:rPr>
            </w:pPr>
            <w:r w:rsidRPr="001E6DCB">
              <w:rPr>
                <w:b/>
                <w:cs/>
                <w:lang w:bidi="bn-BD"/>
              </w:rPr>
              <w:t>H.S.C.</w:t>
            </w:r>
          </w:p>
        </w:tc>
        <w:tc>
          <w:tcPr>
            <w:tcW w:w="4230" w:type="dxa"/>
            <w:shd w:val="clear" w:color="auto" w:fill="auto"/>
            <w:vAlign w:val="center"/>
          </w:tcPr>
          <w:p w:rsidR="001E6DCB" w:rsidRPr="001E6DCB" w:rsidRDefault="001E6DCB" w:rsidP="00EA1D3D">
            <w:pPr>
              <w:spacing w:line="276" w:lineRule="auto"/>
              <w:ind w:left="-18" w:right="-18"/>
              <w:jc w:val="center"/>
              <w:rPr>
                <w:lang w:bidi="bn-BD"/>
              </w:rPr>
            </w:pPr>
            <w:r w:rsidRPr="001E6DCB">
              <w:rPr>
                <w:cs/>
                <w:lang w:bidi="bn-BD"/>
              </w:rPr>
              <w:t>Holy Cross College</w:t>
            </w:r>
          </w:p>
        </w:tc>
        <w:tc>
          <w:tcPr>
            <w:tcW w:w="1350" w:type="dxa"/>
            <w:shd w:val="clear" w:color="auto" w:fill="auto"/>
            <w:vAlign w:val="center"/>
          </w:tcPr>
          <w:p w:rsidR="001E6DCB" w:rsidRPr="001E6DCB" w:rsidRDefault="001E6DCB" w:rsidP="00EA1D3D">
            <w:pPr>
              <w:spacing w:line="276" w:lineRule="auto"/>
              <w:ind w:left="-108" w:right="-108"/>
              <w:jc w:val="center"/>
              <w:rPr>
                <w:lang w:bidi="bn-BD"/>
              </w:rPr>
            </w:pPr>
            <w:r w:rsidRPr="001E6DCB">
              <w:rPr>
                <w:cs/>
                <w:lang w:bidi="bn-BD"/>
              </w:rPr>
              <w:t>2005-2007</w:t>
            </w:r>
          </w:p>
        </w:tc>
        <w:tc>
          <w:tcPr>
            <w:tcW w:w="1663" w:type="dxa"/>
            <w:shd w:val="clear" w:color="auto" w:fill="auto"/>
            <w:vAlign w:val="center"/>
          </w:tcPr>
          <w:p w:rsidR="001E6DCB" w:rsidRPr="001E6DCB" w:rsidRDefault="001E6DCB" w:rsidP="001E6DCB">
            <w:pPr>
              <w:spacing w:line="276" w:lineRule="auto"/>
              <w:ind w:left="-108" w:right="-108"/>
              <w:jc w:val="center"/>
              <w:rPr>
                <w:cs/>
                <w:lang w:bidi="bn-BD"/>
              </w:rPr>
            </w:pPr>
            <w:r w:rsidRPr="001E6DCB">
              <w:rPr>
                <w:cs/>
                <w:lang w:bidi="bn-BD"/>
              </w:rPr>
              <w:t>5.00 (On a scale</w:t>
            </w:r>
          </w:p>
          <w:p w:rsidR="001E6DCB" w:rsidRPr="001E6DCB" w:rsidRDefault="001E6DCB" w:rsidP="00EA1D3D">
            <w:pPr>
              <w:spacing w:line="276" w:lineRule="auto"/>
              <w:ind w:left="-108" w:right="-108"/>
              <w:jc w:val="center"/>
              <w:rPr>
                <w:lang w:bidi="bn-BD"/>
              </w:rPr>
            </w:pPr>
            <w:r w:rsidRPr="001E6DCB">
              <w:rPr>
                <w:cs/>
                <w:lang w:bidi="bn-BD"/>
              </w:rPr>
              <w:t>of 5.00)</w:t>
            </w:r>
          </w:p>
        </w:tc>
      </w:tr>
      <w:tr w:rsidR="001E6DCB" w:rsidRPr="001E6DCB" w:rsidTr="001E6DCB">
        <w:trPr>
          <w:trHeight w:val="593"/>
          <w:jc w:val="center"/>
        </w:trPr>
        <w:tc>
          <w:tcPr>
            <w:tcW w:w="1995" w:type="dxa"/>
            <w:shd w:val="clear" w:color="auto" w:fill="auto"/>
            <w:vAlign w:val="center"/>
          </w:tcPr>
          <w:p w:rsidR="001E6DCB" w:rsidRPr="001E6DCB" w:rsidRDefault="001E6DCB" w:rsidP="00EA1D3D">
            <w:pPr>
              <w:spacing w:line="276" w:lineRule="auto"/>
              <w:ind w:left="-90" w:right="-126"/>
              <w:jc w:val="center"/>
              <w:rPr>
                <w:lang w:bidi="bn-BD"/>
              </w:rPr>
            </w:pPr>
            <w:r w:rsidRPr="001E6DCB">
              <w:rPr>
                <w:cs/>
                <w:lang w:bidi="bn-BD"/>
              </w:rPr>
              <w:t>S.S.C.</w:t>
            </w:r>
          </w:p>
        </w:tc>
        <w:tc>
          <w:tcPr>
            <w:tcW w:w="4230" w:type="dxa"/>
            <w:shd w:val="clear" w:color="auto" w:fill="auto"/>
            <w:vAlign w:val="center"/>
          </w:tcPr>
          <w:p w:rsidR="001E6DCB" w:rsidRPr="001E6DCB" w:rsidRDefault="001E6DCB" w:rsidP="00EA1D3D">
            <w:pPr>
              <w:spacing w:line="276" w:lineRule="auto"/>
              <w:ind w:left="-18" w:right="-18"/>
              <w:jc w:val="center"/>
              <w:rPr>
                <w:lang w:bidi="bn-BD"/>
              </w:rPr>
            </w:pPr>
            <w:r w:rsidRPr="001E6DCB">
              <w:rPr>
                <w:cs/>
                <w:lang w:bidi="bn-BD"/>
              </w:rPr>
              <w:t>Agrani Girls’ School and College</w:t>
            </w:r>
          </w:p>
        </w:tc>
        <w:tc>
          <w:tcPr>
            <w:tcW w:w="1350" w:type="dxa"/>
            <w:shd w:val="clear" w:color="auto" w:fill="auto"/>
            <w:vAlign w:val="center"/>
          </w:tcPr>
          <w:p w:rsidR="001E6DCB" w:rsidRPr="001E6DCB" w:rsidRDefault="001E6DCB" w:rsidP="00EA1D3D">
            <w:pPr>
              <w:spacing w:line="276" w:lineRule="auto"/>
              <w:ind w:left="-108" w:right="-108"/>
              <w:jc w:val="center"/>
              <w:rPr>
                <w:lang w:bidi="bn-BD"/>
              </w:rPr>
            </w:pPr>
            <w:r w:rsidRPr="001E6DCB">
              <w:rPr>
                <w:cs/>
                <w:lang w:bidi="bn-BD"/>
              </w:rPr>
              <w:t>1995-2005</w:t>
            </w:r>
          </w:p>
        </w:tc>
        <w:tc>
          <w:tcPr>
            <w:tcW w:w="1663" w:type="dxa"/>
            <w:shd w:val="clear" w:color="auto" w:fill="auto"/>
            <w:vAlign w:val="center"/>
          </w:tcPr>
          <w:p w:rsidR="001E6DCB" w:rsidRPr="001E6DCB" w:rsidRDefault="001E6DCB" w:rsidP="001E6DCB">
            <w:pPr>
              <w:spacing w:line="276" w:lineRule="auto"/>
              <w:ind w:left="-108" w:right="-108"/>
              <w:jc w:val="center"/>
              <w:rPr>
                <w:cs/>
                <w:lang w:bidi="bn-BD"/>
              </w:rPr>
            </w:pPr>
            <w:r w:rsidRPr="001E6DCB">
              <w:rPr>
                <w:cs/>
                <w:lang w:bidi="bn-BD"/>
              </w:rPr>
              <w:t>5.00 (On a scale</w:t>
            </w:r>
          </w:p>
          <w:p w:rsidR="001E6DCB" w:rsidRPr="001E6DCB" w:rsidRDefault="001E6DCB" w:rsidP="00EA1D3D">
            <w:pPr>
              <w:spacing w:line="276" w:lineRule="auto"/>
              <w:ind w:left="-108" w:right="-108"/>
              <w:jc w:val="center"/>
              <w:rPr>
                <w:cs/>
                <w:lang w:bidi="bn-BD"/>
              </w:rPr>
            </w:pPr>
            <w:r w:rsidRPr="001E6DCB">
              <w:rPr>
                <w:cs/>
                <w:lang w:bidi="bn-BD"/>
              </w:rPr>
              <w:t>of 5.00)</w:t>
            </w:r>
          </w:p>
        </w:tc>
      </w:tr>
    </w:tbl>
    <w:p w:rsidR="00EA1D3D" w:rsidRDefault="00EA1D3D" w:rsidP="00EA1D3D">
      <w:pPr>
        <w:spacing w:after="240" w:line="276" w:lineRule="auto"/>
        <w:ind w:right="-144"/>
        <w:jc w:val="both"/>
        <w:rPr>
          <w:b/>
          <w:bCs/>
          <w:color w:val="000000"/>
        </w:rPr>
      </w:pPr>
    </w:p>
    <w:p w:rsidR="002148DA" w:rsidRPr="001E6DCB" w:rsidRDefault="002148DA" w:rsidP="00EA1D3D">
      <w:pPr>
        <w:spacing w:line="276" w:lineRule="auto"/>
        <w:ind w:left="1530" w:right="-144" w:hanging="1530"/>
        <w:jc w:val="both"/>
        <w:rPr>
          <w:b/>
          <w:bCs/>
          <w:color w:val="000000"/>
        </w:rPr>
      </w:pPr>
      <w:r w:rsidRPr="001E6DCB">
        <w:rPr>
          <w:b/>
          <w:bCs/>
          <w:color w:val="000000"/>
        </w:rPr>
        <w:t>M.Sc Thesis</w:t>
      </w:r>
    </w:p>
    <w:p w:rsidR="002148DA" w:rsidRPr="001E6DCB" w:rsidRDefault="002148DA" w:rsidP="00EA1D3D">
      <w:pPr>
        <w:spacing w:line="276" w:lineRule="auto"/>
        <w:ind w:left="1530" w:right="-144" w:hanging="1530"/>
        <w:jc w:val="both"/>
        <w:rPr>
          <w:bCs/>
          <w:color w:val="000000"/>
        </w:rPr>
      </w:pPr>
      <w:r w:rsidRPr="001E6DCB">
        <w:rPr>
          <w:bCs/>
          <w:color w:val="000000"/>
        </w:rPr>
        <w:t>Prospect of Rabi Crops in South-West Coastal Area Under Climate Change Scenarios</w:t>
      </w:r>
    </w:p>
    <w:p w:rsidR="002148DA" w:rsidRPr="001E6DCB" w:rsidRDefault="002148DA" w:rsidP="00EA1D3D">
      <w:pPr>
        <w:spacing w:line="276" w:lineRule="auto"/>
        <w:ind w:left="1530" w:right="-144" w:hanging="1530"/>
        <w:jc w:val="both"/>
        <w:rPr>
          <w:bCs/>
          <w:color w:val="000000"/>
        </w:rPr>
      </w:pPr>
      <w:r w:rsidRPr="001E6DCB">
        <w:rPr>
          <w:b/>
          <w:bCs/>
          <w:color w:val="000000"/>
        </w:rPr>
        <w:t xml:space="preserve">Supervisor: </w:t>
      </w:r>
      <w:r w:rsidRPr="001E6DCB">
        <w:rPr>
          <w:bCs/>
          <w:color w:val="000000"/>
        </w:rPr>
        <w:t xml:space="preserve">Dr. M. Shahjahan Mondal, Professor, Institute of Water and Flood Management (IWFM), </w:t>
      </w:r>
      <w:r w:rsidRPr="001E6DCB">
        <w:rPr>
          <w:color w:val="000000"/>
        </w:rPr>
        <w:t>Bangladesh University of Engineering and Technology (BUET)</w:t>
      </w:r>
    </w:p>
    <w:p w:rsidR="002148DA" w:rsidRPr="001E6DCB" w:rsidRDefault="002148DA" w:rsidP="00EA1D3D">
      <w:pPr>
        <w:spacing w:line="276" w:lineRule="auto"/>
        <w:ind w:left="1530" w:right="-144" w:hanging="1530"/>
        <w:jc w:val="both"/>
        <w:rPr>
          <w:bCs/>
          <w:color w:val="000000"/>
        </w:rPr>
      </w:pPr>
    </w:p>
    <w:p w:rsidR="00EA1D3D" w:rsidRPr="001E6DCB" w:rsidRDefault="00A73482" w:rsidP="00EA1D3D">
      <w:pPr>
        <w:spacing w:line="276" w:lineRule="auto"/>
        <w:ind w:left="1530" w:right="-144" w:hanging="1530"/>
        <w:jc w:val="both"/>
        <w:rPr>
          <w:b/>
          <w:bCs/>
          <w:color w:val="000000"/>
        </w:rPr>
      </w:pPr>
      <w:r w:rsidRPr="001E6DCB">
        <w:rPr>
          <w:b/>
          <w:bCs/>
          <w:color w:val="000000"/>
        </w:rPr>
        <w:t xml:space="preserve">B. Sc. </w:t>
      </w:r>
      <w:r w:rsidR="0051416F" w:rsidRPr="001E6DCB">
        <w:rPr>
          <w:b/>
          <w:bCs/>
          <w:color w:val="000000"/>
        </w:rPr>
        <w:t>Thesis</w:t>
      </w:r>
    </w:p>
    <w:p w:rsidR="0051416F" w:rsidRPr="001E6DCB" w:rsidRDefault="0051416F" w:rsidP="00EA1D3D">
      <w:pPr>
        <w:spacing w:line="276" w:lineRule="auto"/>
        <w:ind w:right="-144"/>
        <w:jc w:val="both"/>
        <w:rPr>
          <w:color w:val="000000"/>
        </w:rPr>
      </w:pPr>
      <w:r w:rsidRPr="001E6DCB">
        <w:rPr>
          <w:color w:val="000000"/>
        </w:rPr>
        <w:t>Statistical Characterization of Hydrological Data and a Study on Jamuna</w:t>
      </w:r>
      <w:r w:rsidR="00E47BB2" w:rsidRPr="001E6DCB">
        <w:rPr>
          <w:color w:val="000000"/>
        </w:rPr>
        <w:t xml:space="preserve"> </w:t>
      </w:r>
      <w:r w:rsidR="00EA1D3D" w:rsidRPr="001E6DCB">
        <w:rPr>
          <w:color w:val="000000"/>
        </w:rPr>
        <w:t xml:space="preserve">River Bank </w:t>
      </w:r>
      <w:r w:rsidRPr="001E6DCB">
        <w:rPr>
          <w:color w:val="000000"/>
        </w:rPr>
        <w:t>Protection Work at Doripara in Bogra District</w:t>
      </w:r>
    </w:p>
    <w:p w:rsidR="001E6DCB" w:rsidRDefault="00674084" w:rsidP="001E6DCB">
      <w:pPr>
        <w:tabs>
          <w:tab w:val="left" w:pos="360"/>
          <w:tab w:val="left" w:pos="1350"/>
        </w:tabs>
        <w:spacing w:after="240" w:line="276" w:lineRule="auto"/>
        <w:ind w:left="1350" w:right="-144" w:hanging="1350"/>
        <w:jc w:val="both"/>
        <w:rPr>
          <w:color w:val="000000"/>
        </w:rPr>
      </w:pPr>
      <w:r w:rsidRPr="001E6DCB">
        <w:rPr>
          <w:b/>
          <w:bCs/>
          <w:color w:val="000000"/>
        </w:rPr>
        <w:t>Supervisor</w:t>
      </w:r>
      <w:r w:rsidR="00EA1D3D" w:rsidRPr="001E6DCB">
        <w:rPr>
          <w:b/>
          <w:bCs/>
          <w:color w:val="000000"/>
        </w:rPr>
        <w:t xml:space="preserve">: </w:t>
      </w:r>
      <w:r w:rsidRPr="001E6DCB">
        <w:rPr>
          <w:color w:val="000000"/>
        </w:rPr>
        <w:t xml:space="preserve">Dr. </w:t>
      </w:r>
      <w:smartTag w:uri="urn:schemas-microsoft-com:office:smarttags" w:element="State">
        <w:r w:rsidRPr="001E6DCB">
          <w:rPr>
            <w:color w:val="000000"/>
          </w:rPr>
          <w:t>Md.</w:t>
        </w:r>
      </w:smartTag>
      <w:r w:rsidRPr="001E6DCB">
        <w:rPr>
          <w:color w:val="000000"/>
        </w:rPr>
        <w:t xml:space="preserve"> Sabbir Mostafa Khan, </w:t>
      </w:r>
      <w:r w:rsidR="00E47BB2" w:rsidRPr="001E6DCB">
        <w:rPr>
          <w:color w:val="000000"/>
        </w:rPr>
        <w:t xml:space="preserve">Professor, </w:t>
      </w:r>
      <w:r w:rsidRPr="001E6DCB">
        <w:rPr>
          <w:color w:val="000000"/>
        </w:rPr>
        <w:t>Department of Water Resources Engineering, Bangladesh University of Engineering and Technology</w:t>
      </w:r>
      <w:r w:rsidR="00EA1D3D" w:rsidRPr="001E6DCB">
        <w:rPr>
          <w:color w:val="000000"/>
        </w:rPr>
        <w:t xml:space="preserve"> (BUET)</w:t>
      </w:r>
    </w:p>
    <w:p w:rsidR="001E6DCB" w:rsidRDefault="001E6DCB" w:rsidP="001E6DCB">
      <w:pPr>
        <w:tabs>
          <w:tab w:val="left" w:pos="360"/>
          <w:tab w:val="left" w:pos="1350"/>
        </w:tabs>
        <w:spacing w:line="276" w:lineRule="auto"/>
        <w:ind w:left="1350" w:right="-144" w:hanging="1350"/>
        <w:jc w:val="both"/>
        <w:rPr>
          <w:rFonts w:ascii="Cambria" w:hAnsi="Cambria"/>
          <w:b/>
          <w:bCs/>
          <w:color w:val="000099"/>
          <w:sz w:val="26"/>
          <w:szCs w:val="26"/>
        </w:rPr>
      </w:pPr>
    </w:p>
    <w:p w:rsidR="001E6DCB" w:rsidRDefault="001E6DCB" w:rsidP="001E6DCB">
      <w:pPr>
        <w:tabs>
          <w:tab w:val="left" w:pos="360"/>
          <w:tab w:val="left" w:pos="1350"/>
        </w:tabs>
        <w:spacing w:after="240" w:line="276" w:lineRule="auto"/>
        <w:ind w:left="1350" w:right="-144" w:hanging="1350"/>
        <w:jc w:val="both"/>
        <w:rPr>
          <w:rFonts w:ascii="Cambria" w:hAnsi="Cambria"/>
          <w:b/>
          <w:bCs/>
          <w:color w:val="000099"/>
          <w:sz w:val="26"/>
          <w:szCs w:val="26"/>
        </w:rPr>
      </w:pPr>
      <w:r w:rsidRPr="00EA1D3D">
        <w:rPr>
          <w:rFonts w:ascii="Cambria" w:hAnsi="Cambria"/>
          <w:b/>
          <w:bCs/>
          <w:color w:val="000099"/>
          <w:sz w:val="26"/>
          <w:szCs w:val="26"/>
        </w:rPr>
        <w:t xml:space="preserve">CURRENT </w:t>
      </w:r>
      <w:r>
        <w:rPr>
          <w:rFonts w:ascii="Cambria" w:hAnsi="Cambria"/>
          <w:b/>
          <w:bCs/>
          <w:color w:val="000099"/>
          <w:sz w:val="26"/>
          <w:szCs w:val="26"/>
        </w:rPr>
        <w:t>ACADEMIC STATUS</w:t>
      </w:r>
    </w:p>
    <w:p w:rsidR="00EA1D3D" w:rsidRPr="001E6DCB" w:rsidRDefault="001E6DCB" w:rsidP="001E6DCB">
      <w:pPr>
        <w:tabs>
          <w:tab w:val="left" w:pos="360"/>
        </w:tabs>
        <w:spacing w:after="240" w:line="276" w:lineRule="auto"/>
        <w:jc w:val="both"/>
        <w:rPr>
          <w:color w:val="000000"/>
        </w:rPr>
      </w:pPr>
      <w:r w:rsidRPr="001E6DCB">
        <w:rPr>
          <w:color w:val="000000"/>
        </w:rPr>
        <w:t>Pursuing Ph.D. at the Department of Civil Engineering in the University of Tokyo, Japan</w:t>
      </w:r>
      <w:r>
        <w:rPr>
          <w:color w:val="000000"/>
        </w:rPr>
        <w:br w:type="page"/>
      </w:r>
      <w:r w:rsidR="00EA1D3D" w:rsidRPr="00EA1D3D">
        <w:rPr>
          <w:rFonts w:ascii="Cambria" w:hAnsi="Cambria"/>
          <w:b/>
          <w:bCs/>
          <w:color w:val="000099"/>
          <w:sz w:val="26"/>
          <w:szCs w:val="26"/>
        </w:rPr>
        <w:lastRenderedPageBreak/>
        <w:t xml:space="preserve">CURRENT </w:t>
      </w:r>
      <w:r>
        <w:rPr>
          <w:rFonts w:ascii="Cambria" w:hAnsi="Cambria"/>
          <w:b/>
          <w:bCs/>
          <w:color w:val="000099"/>
          <w:sz w:val="26"/>
          <w:szCs w:val="26"/>
        </w:rPr>
        <w:t xml:space="preserve">INSTITUTIONAL </w:t>
      </w:r>
      <w:r w:rsidR="00EA1D3D" w:rsidRPr="00EA1D3D">
        <w:rPr>
          <w:rFonts w:ascii="Cambria" w:hAnsi="Cambria"/>
          <w:b/>
          <w:bCs/>
          <w:color w:val="000099"/>
          <w:sz w:val="26"/>
          <w:szCs w:val="26"/>
        </w:rPr>
        <w:t>POSITION</w:t>
      </w:r>
    </w:p>
    <w:p w:rsidR="00EA1D3D" w:rsidRPr="001E6DCB" w:rsidRDefault="00EA1D3D" w:rsidP="00FC7206">
      <w:pPr>
        <w:tabs>
          <w:tab w:val="left" w:pos="360"/>
        </w:tabs>
        <w:spacing w:after="240" w:line="276" w:lineRule="auto"/>
        <w:jc w:val="both"/>
        <w:rPr>
          <w:color w:val="000000"/>
        </w:rPr>
      </w:pPr>
      <w:r w:rsidRPr="001E6DCB">
        <w:rPr>
          <w:color w:val="000000"/>
        </w:rPr>
        <w:t>Working as a</w:t>
      </w:r>
      <w:r w:rsidR="00495A55" w:rsidRPr="001E6DCB">
        <w:rPr>
          <w:color w:val="000000"/>
        </w:rPr>
        <w:t>n Assistant Professor</w:t>
      </w:r>
      <w:r w:rsidRPr="001E6DCB">
        <w:rPr>
          <w:color w:val="000000"/>
        </w:rPr>
        <w:t xml:space="preserve"> in the Institute of Water and Flood Management (IWFM) of Bangladesh University of Engineering and Technology (BUET) from </w:t>
      </w:r>
      <w:r w:rsidR="00495A55" w:rsidRPr="001E6DCB">
        <w:rPr>
          <w:color w:val="000000"/>
        </w:rPr>
        <w:t>August 1, 2018</w:t>
      </w:r>
      <w:r w:rsidRPr="001E6DCB">
        <w:rPr>
          <w:color w:val="000000"/>
        </w:rPr>
        <w:t xml:space="preserve"> till date</w:t>
      </w:r>
      <w:r w:rsidR="001E6DCB" w:rsidRPr="001E6DCB">
        <w:rPr>
          <w:color w:val="000000"/>
        </w:rPr>
        <w:t xml:space="preserve"> (currently under study leave for Ph.D.)</w:t>
      </w:r>
    </w:p>
    <w:p w:rsidR="00495A55" w:rsidRPr="001E6DCB" w:rsidRDefault="00495A55" w:rsidP="00495A55">
      <w:pPr>
        <w:tabs>
          <w:tab w:val="left" w:pos="360"/>
        </w:tabs>
        <w:spacing w:line="276" w:lineRule="auto"/>
        <w:jc w:val="both"/>
        <w:rPr>
          <w:rFonts w:ascii="Baskerville Old Face" w:hAnsi="Baskerville Old Face"/>
          <w:color w:val="000000"/>
        </w:rPr>
      </w:pPr>
    </w:p>
    <w:p w:rsidR="00495A55" w:rsidRPr="00EA1D3D" w:rsidRDefault="00495A55" w:rsidP="00495A55">
      <w:pPr>
        <w:spacing w:after="240" w:line="276" w:lineRule="auto"/>
        <w:jc w:val="both"/>
        <w:rPr>
          <w:rFonts w:ascii="Cambria" w:hAnsi="Cambria"/>
          <w:b/>
          <w:bCs/>
          <w:color w:val="000099"/>
          <w:sz w:val="26"/>
          <w:szCs w:val="26"/>
        </w:rPr>
      </w:pPr>
      <w:r>
        <w:rPr>
          <w:rFonts w:ascii="Cambria" w:hAnsi="Cambria"/>
          <w:b/>
          <w:bCs/>
          <w:color w:val="000099"/>
          <w:sz w:val="26"/>
          <w:szCs w:val="26"/>
        </w:rPr>
        <w:t>PAST</w:t>
      </w:r>
      <w:r w:rsidRPr="00EA1D3D">
        <w:rPr>
          <w:rFonts w:ascii="Cambria" w:hAnsi="Cambria"/>
          <w:b/>
          <w:bCs/>
          <w:color w:val="000099"/>
          <w:sz w:val="26"/>
          <w:szCs w:val="26"/>
        </w:rPr>
        <w:t xml:space="preserve"> </w:t>
      </w:r>
      <w:r>
        <w:rPr>
          <w:rFonts w:ascii="Cambria" w:hAnsi="Cambria"/>
          <w:b/>
          <w:bCs/>
          <w:color w:val="000099"/>
          <w:sz w:val="26"/>
          <w:szCs w:val="26"/>
        </w:rPr>
        <w:t>EXPERIENCE</w:t>
      </w:r>
    </w:p>
    <w:p w:rsidR="00495A55" w:rsidRPr="001E6DCB" w:rsidRDefault="00495A55" w:rsidP="00495A55">
      <w:pPr>
        <w:tabs>
          <w:tab w:val="left" w:pos="360"/>
        </w:tabs>
        <w:spacing w:after="240" w:line="276" w:lineRule="auto"/>
        <w:jc w:val="both"/>
        <w:rPr>
          <w:color w:val="000000"/>
        </w:rPr>
      </w:pPr>
      <w:r w:rsidRPr="001E6DCB">
        <w:rPr>
          <w:color w:val="000000"/>
        </w:rPr>
        <w:t>Worked as a Lecturer in the Institute of Water and Flood Management (IWFM) of Bangladesh University of Engineering and Technology (BUET) from February 24, 2015 to July 30, 2018</w:t>
      </w:r>
    </w:p>
    <w:p w:rsidR="000A2D39" w:rsidRPr="001E6DCB" w:rsidRDefault="000A2D39" w:rsidP="000A2D39">
      <w:pPr>
        <w:tabs>
          <w:tab w:val="left" w:pos="360"/>
        </w:tabs>
        <w:spacing w:line="276" w:lineRule="auto"/>
        <w:jc w:val="both"/>
        <w:rPr>
          <w:color w:val="000000"/>
        </w:rPr>
      </w:pPr>
    </w:p>
    <w:p w:rsidR="000A2D39" w:rsidRPr="00EA1D3D" w:rsidRDefault="00E87475" w:rsidP="000A2D39">
      <w:pPr>
        <w:spacing w:after="240" w:line="276" w:lineRule="auto"/>
        <w:jc w:val="both"/>
        <w:rPr>
          <w:rFonts w:ascii="Cambria" w:hAnsi="Cambria"/>
          <w:b/>
          <w:bCs/>
          <w:color w:val="000099"/>
          <w:sz w:val="26"/>
          <w:szCs w:val="26"/>
        </w:rPr>
      </w:pPr>
      <w:r>
        <w:rPr>
          <w:rFonts w:ascii="Cambria" w:hAnsi="Cambria"/>
          <w:b/>
          <w:bCs/>
          <w:color w:val="000099"/>
          <w:sz w:val="26"/>
          <w:szCs w:val="26"/>
        </w:rPr>
        <w:t>EXPERIENCES IN RESEARCH PROJECTS</w:t>
      </w:r>
    </w:p>
    <w:p w:rsidR="000A2D39" w:rsidRDefault="000A2D39" w:rsidP="000A2D39">
      <w:pPr>
        <w:numPr>
          <w:ilvl w:val="0"/>
          <w:numId w:val="26"/>
        </w:numPr>
        <w:tabs>
          <w:tab w:val="left" w:pos="360"/>
        </w:tabs>
        <w:spacing w:after="240" w:line="276" w:lineRule="auto"/>
        <w:jc w:val="both"/>
        <w:rPr>
          <w:color w:val="000000"/>
        </w:rPr>
      </w:pPr>
      <w:r>
        <w:rPr>
          <w:color w:val="000000"/>
        </w:rPr>
        <w:t>Work</w:t>
      </w:r>
      <w:r w:rsidR="00E87475">
        <w:rPr>
          <w:color w:val="000000"/>
        </w:rPr>
        <w:t>ed</w:t>
      </w:r>
      <w:r>
        <w:rPr>
          <w:color w:val="000000"/>
        </w:rPr>
        <w:t xml:space="preserve"> as a co-investigator in an international collaborative project titled: ‘</w:t>
      </w:r>
      <w:r w:rsidRPr="005269A2">
        <w:rPr>
          <w:color w:val="000000"/>
        </w:rPr>
        <w:t>Deltas, vulnerability and Climate Change:</w:t>
      </w:r>
      <w:r>
        <w:rPr>
          <w:color w:val="000000"/>
        </w:rPr>
        <w:t xml:space="preserve"> </w:t>
      </w:r>
      <w:r w:rsidRPr="005269A2">
        <w:rPr>
          <w:color w:val="000000"/>
        </w:rPr>
        <w:t>Migration and Adaptation (DECCMA)</w:t>
      </w:r>
      <w:r>
        <w:rPr>
          <w:color w:val="000000"/>
        </w:rPr>
        <w:t xml:space="preserve">’ </w:t>
      </w:r>
      <w:r w:rsidRPr="005269A2">
        <w:rPr>
          <w:color w:val="000000"/>
        </w:rPr>
        <w:t>project under the Collaborative Adaptation</w:t>
      </w:r>
      <w:r>
        <w:rPr>
          <w:color w:val="000000"/>
        </w:rPr>
        <w:t xml:space="preserve"> Research Initiative in </w:t>
      </w:r>
      <w:r w:rsidRPr="005269A2">
        <w:rPr>
          <w:color w:val="000000"/>
        </w:rPr>
        <w:t>Africa and Asia (CARIAA) program with financial support from</w:t>
      </w:r>
      <w:r>
        <w:rPr>
          <w:color w:val="000000"/>
        </w:rPr>
        <w:t xml:space="preserve"> the UK Government's </w:t>
      </w:r>
      <w:r w:rsidRPr="005269A2">
        <w:rPr>
          <w:color w:val="000000"/>
        </w:rPr>
        <w:t>Department for International Development (DFID) and the</w:t>
      </w:r>
      <w:r>
        <w:rPr>
          <w:color w:val="000000"/>
        </w:rPr>
        <w:t xml:space="preserve"> International Development </w:t>
      </w:r>
      <w:r w:rsidRPr="005269A2">
        <w:rPr>
          <w:color w:val="000000"/>
        </w:rPr>
        <w:t xml:space="preserve">Research Centre (IDRC), </w:t>
      </w:r>
      <w:r>
        <w:rPr>
          <w:color w:val="000000"/>
        </w:rPr>
        <w:t xml:space="preserve">Canada </w:t>
      </w:r>
      <w:r w:rsidR="00AC73F1">
        <w:rPr>
          <w:color w:val="000000"/>
        </w:rPr>
        <w:t>from</w:t>
      </w:r>
      <w:r w:rsidR="00F03202">
        <w:rPr>
          <w:color w:val="000000"/>
        </w:rPr>
        <w:t xml:space="preserve"> March</w:t>
      </w:r>
      <w:r>
        <w:rPr>
          <w:color w:val="000000"/>
        </w:rPr>
        <w:t xml:space="preserve"> 2015 </w:t>
      </w:r>
      <w:r w:rsidR="00BB5772">
        <w:rPr>
          <w:color w:val="000000"/>
        </w:rPr>
        <w:t>to October 2018</w:t>
      </w:r>
    </w:p>
    <w:p w:rsidR="00BB5772" w:rsidRDefault="00BB5772" w:rsidP="00BB5772">
      <w:pPr>
        <w:numPr>
          <w:ilvl w:val="0"/>
          <w:numId w:val="26"/>
        </w:numPr>
        <w:tabs>
          <w:tab w:val="left" w:pos="360"/>
        </w:tabs>
        <w:spacing w:after="240" w:line="276" w:lineRule="auto"/>
        <w:jc w:val="both"/>
        <w:rPr>
          <w:color w:val="000000"/>
        </w:rPr>
      </w:pPr>
      <w:r>
        <w:rPr>
          <w:color w:val="000000"/>
        </w:rPr>
        <w:t>Worked as Mentor-Monitor of Masters’ Researchers in an international research project titled: ‘</w:t>
      </w:r>
      <w:r w:rsidRPr="00703245">
        <w:rPr>
          <w:color w:val="000000"/>
        </w:rPr>
        <w:t>South Asian Water (SAWA) Fellowship Project</w:t>
      </w:r>
      <w:r>
        <w:rPr>
          <w:color w:val="000000"/>
        </w:rPr>
        <w:t>’</w:t>
      </w:r>
      <w:r w:rsidRPr="00703245">
        <w:rPr>
          <w:color w:val="000000"/>
        </w:rPr>
        <w:t xml:space="preserve"> funded by IDRC, Canada</w:t>
      </w:r>
      <w:r>
        <w:rPr>
          <w:color w:val="000000"/>
        </w:rPr>
        <w:t xml:space="preserve"> from July 2015 to April 2017</w:t>
      </w:r>
    </w:p>
    <w:p w:rsidR="004E4AC8" w:rsidRPr="00703245" w:rsidRDefault="000A2D39" w:rsidP="000A2D39">
      <w:pPr>
        <w:numPr>
          <w:ilvl w:val="0"/>
          <w:numId w:val="26"/>
        </w:numPr>
        <w:tabs>
          <w:tab w:val="left" w:pos="360"/>
        </w:tabs>
        <w:spacing w:after="240" w:line="276" w:lineRule="auto"/>
        <w:jc w:val="both"/>
        <w:rPr>
          <w:color w:val="000000"/>
        </w:rPr>
      </w:pPr>
      <w:r>
        <w:rPr>
          <w:color w:val="000000"/>
        </w:rPr>
        <w:t>Work</w:t>
      </w:r>
      <w:r w:rsidR="00E87475">
        <w:rPr>
          <w:color w:val="000000"/>
        </w:rPr>
        <w:t>ed</w:t>
      </w:r>
      <w:r>
        <w:rPr>
          <w:color w:val="000000"/>
        </w:rPr>
        <w:t xml:space="preserve"> as </w:t>
      </w:r>
      <w:r w:rsidR="001E6DCB">
        <w:rPr>
          <w:color w:val="000000"/>
        </w:rPr>
        <w:t>research personnel</w:t>
      </w:r>
      <w:r>
        <w:rPr>
          <w:color w:val="000000"/>
        </w:rPr>
        <w:t xml:space="preserve"> in a project titled ‘</w:t>
      </w:r>
      <w:r w:rsidR="004E4AC8">
        <w:t xml:space="preserve">Landscape Salinity and Water Management for Improving Agricultural Productivity’ jointly with Bangladesh Institute of Nuclear Agriculture (BINA), funded by FAO/IAEA </w:t>
      </w:r>
      <w:r w:rsidR="00AC73F1">
        <w:t>from</w:t>
      </w:r>
      <w:r w:rsidR="004E4AC8">
        <w:t xml:space="preserve"> </w:t>
      </w:r>
      <w:r w:rsidR="00BB5772">
        <w:t>August 2015 to July 2017</w:t>
      </w:r>
    </w:p>
    <w:p w:rsidR="00BB5772" w:rsidRPr="004E4AC8" w:rsidRDefault="00BB5772" w:rsidP="00BB5772">
      <w:pPr>
        <w:numPr>
          <w:ilvl w:val="0"/>
          <w:numId w:val="26"/>
        </w:numPr>
        <w:tabs>
          <w:tab w:val="left" w:pos="360"/>
        </w:tabs>
        <w:spacing w:after="240" w:line="276" w:lineRule="auto"/>
        <w:jc w:val="both"/>
        <w:rPr>
          <w:color w:val="000000"/>
        </w:rPr>
      </w:pPr>
      <w:r>
        <w:rPr>
          <w:color w:val="000000"/>
        </w:rPr>
        <w:t>Worked as Mentor-Monitor of Masters’ Researchers in an international research project titled: ‘</w:t>
      </w:r>
      <w:r w:rsidRPr="00703245">
        <w:rPr>
          <w:color w:val="000000"/>
        </w:rPr>
        <w:t xml:space="preserve">South Asian Water (SAWA) </w:t>
      </w:r>
      <w:r>
        <w:rPr>
          <w:color w:val="000000"/>
        </w:rPr>
        <w:t>Leadership Program’</w:t>
      </w:r>
      <w:r w:rsidRPr="00703245">
        <w:rPr>
          <w:color w:val="000000"/>
        </w:rPr>
        <w:t xml:space="preserve"> funded by IDRC, Canada</w:t>
      </w:r>
      <w:r>
        <w:rPr>
          <w:color w:val="000000"/>
        </w:rPr>
        <w:t xml:space="preserve"> from May 2017 to March 2019</w:t>
      </w:r>
    </w:p>
    <w:p w:rsidR="00BB5772" w:rsidRPr="00F03202" w:rsidRDefault="00F03202" w:rsidP="00F03202">
      <w:pPr>
        <w:numPr>
          <w:ilvl w:val="0"/>
          <w:numId w:val="26"/>
        </w:numPr>
        <w:tabs>
          <w:tab w:val="left" w:pos="360"/>
        </w:tabs>
        <w:spacing w:after="240" w:line="276" w:lineRule="auto"/>
        <w:jc w:val="both"/>
        <w:rPr>
          <w:color w:val="000000"/>
        </w:rPr>
      </w:pPr>
      <w:r>
        <w:rPr>
          <w:color w:val="000000"/>
        </w:rPr>
        <w:t>Worked as a co-investigator in an international collaborative project titled: ‘Research on Disaster Prevention/Mitigation against flood and Storm Surges in Bangladesh’ funded by Japan Science and Technology Agency (JST)-Japan International Cooperation Agency-JICA (SATREPS) from September 2017 to March 2019</w:t>
      </w:r>
    </w:p>
    <w:p w:rsidR="000A2D39" w:rsidRDefault="000A2D39" w:rsidP="000A2D39">
      <w:pPr>
        <w:tabs>
          <w:tab w:val="left" w:pos="360"/>
        </w:tabs>
        <w:spacing w:line="276" w:lineRule="auto"/>
        <w:jc w:val="both"/>
        <w:rPr>
          <w:color w:val="000000"/>
        </w:rPr>
      </w:pPr>
    </w:p>
    <w:p w:rsidR="000A2D39" w:rsidRPr="00EA1D3D" w:rsidRDefault="000A2D39" w:rsidP="000A2D39">
      <w:pPr>
        <w:spacing w:after="240" w:line="276" w:lineRule="auto"/>
        <w:jc w:val="both"/>
        <w:rPr>
          <w:rFonts w:ascii="Cambria" w:hAnsi="Cambria"/>
          <w:b/>
          <w:bCs/>
          <w:color w:val="000099"/>
          <w:sz w:val="26"/>
          <w:szCs w:val="26"/>
        </w:rPr>
      </w:pPr>
      <w:r>
        <w:rPr>
          <w:rFonts w:ascii="Cambria" w:hAnsi="Cambria"/>
          <w:b/>
          <w:bCs/>
          <w:color w:val="000099"/>
          <w:sz w:val="26"/>
          <w:szCs w:val="26"/>
        </w:rPr>
        <w:t>PAST RESPONSIBILITIES</w:t>
      </w:r>
    </w:p>
    <w:p w:rsidR="000A2D39" w:rsidRDefault="004E4AC8" w:rsidP="001C407B">
      <w:pPr>
        <w:numPr>
          <w:ilvl w:val="0"/>
          <w:numId w:val="27"/>
        </w:numPr>
        <w:tabs>
          <w:tab w:val="left" w:pos="360"/>
        </w:tabs>
        <w:spacing w:after="240" w:line="276" w:lineRule="auto"/>
        <w:ind w:left="360"/>
        <w:jc w:val="both"/>
        <w:rPr>
          <w:color w:val="000000"/>
        </w:rPr>
      </w:pPr>
      <w:r>
        <w:rPr>
          <w:color w:val="000000"/>
        </w:rPr>
        <w:t xml:space="preserve">Worked as </w:t>
      </w:r>
      <w:r w:rsidR="00E87475">
        <w:rPr>
          <w:color w:val="000000"/>
        </w:rPr>
        <w:t>A</w:t>
      </w:r>
      <w:r>
        <w:rPr>
          <w:color w:val="000000"/>
        </w:rPr>
        <w:t xml:space="preserve">ssistant </w:t>
      </w:r>
      <w:r w:rsidR="00E87475">
        <w:rPr>
          <w:color w:val="000000"/>
        </w:rPr>
        <w:t>O</w:t>
      </w:r>
      <w:r>
        <w:rPr>
          <w:color w:val="000000"/>
        </w:rPr>
        <w:t xml:space="preserve">rganizing </w:t>
      </w:r>
      <w:r w:rsidR="00E87475">
        <w:rPr>
          <w:color w:val="000000"/>
        </w:rPr>
        <w:t>S</w:t>
      </w:r>
      <w:r>
        <w:rPr>
          <w:color w:val="000000"/>
        </w:rPr>
        <w:t>ecretary in the ‘6</w:t>
      </w:r>
      <w:r w:rsidRPr="004E4AC8">
        <w:rPr>
          <w:color w:val="000000"/>
          <w:vertAlign w:val="superscript"/>
        </w:rPr>
        <w:t>th</w:t>
      </w:r>
      <w:r>
        <w:rPr>
          <w:color w:val="000000"/>
        </w:rPr>
        <w:t xml:space="preserve"> International Conference on Water and Flood Management (ICWFM-2017)’ held in Bangabandhu International C</w:t>
      </w:r>
      <w:r w:rsidR="00C72324">
        <w:rPr>
          <w:color w:val="000000"/>
        </w:rPr>
        <w:t>o</w:t>
      </w:r>
      <w:r>
        <w:rPr>
          <w:color w:val="000000"/>
        </w:rPr>
        <w:t>nference Centre (BICC), Agargaon, Dhaka during 4-5 March, 2017</w:t>
      </w:r>
    </w:p>
    <w:p w:rsidR="00495A55" w:rsidRDefault="004E4AC8" w:rsidP="00F03202">
      <w:pPr>
        <w:numPr>
          <w:ilvl w:val="0"/>
          <w:numId w:val="27"/>
        </w:numPr>
        <w:spacing w:line="276" w:lineRule="auto"/>
        <w:ind w:left="360" w:right="-144"/>
        <w:jc w:val="both"/>
        <w:rPr>
          <w:color w:val="000000"/>
        </w:rPr>
      </w:pPr>
      <w:r>
        <w:rPr>
          <w:color w:val="000000"/>
        </w:rPr>
        <w:lastRenderedPageBreak/>
        <w:t xml:space="preserve">Worked as </w:t>
      </w:r>
      <w:r w:rsidR="00E87475">
        <w:rPr>
          <w:color w:val="000000"/>
        </w:rPr>
        <w:t>A</w:t>
      </w:r>
      <w:r>
        <w:rPr>
          <w:color w:val="000000"/>
        </w:rPr>
        <w:t xml:space="preserve">ssistant </w:t>
      </w:r>
      <w:r w:rsidR="00E87475">
        <w:rPr>
          <w:color w:val="000000"/>
        </w:rPr>
        <w:t>C</w:t>
      </w:r>
      <w:r>
        <w:rPr>
          <w:color w:val="000000"/>
        </w:rPr>
        <w:t xml:space="preserve">ourse </w:t>
      </w:r>
      <w:r w:rsidR="00E87475">
        <w:rPr>
          <w:color w:val="000000"/>
        </w:rPr>
        <w:t>C</w:t>
      </w:r>
      <w:r>
        <w:rPr>
          <w:color w:val="000000"/>
        </w:rPr>
        <w:t>oordinator in ‘5</w:t>
      </w:r>
      <w:r w:rsidRPr="005C124E">
        <w:rPr>
          <w:color w:val="000000"/>
          <w:vertAlign w:val="superscript"/>
        </w:rPr>
        <w:t>th</w:t>
      </w:r>
      <w:r>
        <w:rPr>
          <w:color w:val="000000"/>
        </w:rPr>
        <w:t xml:space="preserve"> Short Course on Remote Sensing and GIS in Water Management’ in Institute of Water and Flood Management (IWFM), BUET, Dhaka during 22-24 May, 2015</w:t>
      </w:r>
    </w:p>
    <w:p w:rsidR="00F03202" w:rsidRPr="00F03202" w:rsidRDefault="00F03202" w:rsidP="00F03202">
      <w:pPr>
        <w:spacing w:line="276" w:lineRule="auto"/>
        <w:ind w:left="360" w:right="-144"/>
        <w:jc w:val="both"/>
        <w:rPr>
          <w:color w:val="000000"/>
        </w:rPr>
      </w:pPr>
    </w:p>
    <w:p w:rsidR="00495A55" w:rsidRDefault="00495A55" w:rsidP="004E4AC8">
      <w:pPr>
        <w:tabs>
          <w:tab w:val="left" w:pos="360"/>
        </w:tabs>
        <w:spacing w:line="276" w:lineRule="auto"/>
        <w:ind w:firstLine="720"/>
        <w:jc w:val="both"/>
        <w:rPr>
          <w:color w:val="000000"/>
        </w:rPr>
      </w:pPr>
    </w:p>
    <w:p w:rsidR="00C72324" w:rsidRDefault="00C72324" w:rsidP="00C72324">
      <w:pPr>
        <w:spacing w:after="240" w:line="276" w:lineRule="auto"/>
        <w:jc w:val="both"/>
        <w:rPr>
          <w:rFonts w:ascii="Cambria" w:hAnsi="Cambria"/>
          <w:b/>
          <w:bCs/>
          <w:color w:val="000099"/>
          <w:sz w:val="26"/>
          <w:szCs w:val="26"/>
        </w:rPr>
      </w:pPr>
      <w:bookmarkStart w:id="0" w:name="_Hlk479084869"/>
      <w:r>
        <w:rPr>
          <w:rFonts w:ascii="Cambria" w:hAnsi="Cambria"/>
          <w:b/>
          <w:bCs/>
          <w:color w:val="000099"/>
          <w:sz w:val="26"/>
          <w:szCs w:val="26"/>
        </w:rPr>
        <w:t>RESEARCH INTEREST</w:t>
      </w:r>
    </w:p>
    <w:p w:rsidR="00C72324" w:rsidRDefault="00C72324" w:rsidP="00157092">
      <w:pPr>
        <w:spacing w:line="276" w:lineRule="auto"/>
        <w:jc w:val="both"/>
        <w:rPr>
          <w:bCs/>
          <w:szCs w:val="26"/>
        </w:rPr>
      </w:pPr>
      <w:r>
        <w:rPr>
          <w:bCs/>
          <w:szCs w:val="26"/>
        </w:rPr>
        <w:t>Agricultural water management, Crop modelling, Climate change and its impact, Flood damage assessment and monitoring, River hydrology and flow analysis, Disaster management and vulnerability analysis, Integrated water resources management, Climate change adaptation, Gender and water.</w:t>
      </w:r>
    </w:p>
    <w:p w:rsidR="00C72324" w:rsidRDefault="00C72324" w:rsidP="00157092">
      <w:pPr>
        <w:spacing w:line="276" w:lineRule="auto"/>
        <w:jc w:val="both"/>
        <w:rPr>
          <w:rFonts w:ascii="Cambria" w:hAnsi="Cambria"/>
          <w:b/>
          <w:bCs/>
          <w:color w:val="000099"/>
          <w:sz w:val="26"/>
          <w:szCs w:val="26"/>
        </w:rPr>
      </w:pPr>
    </w:p>
    <w:p w:rsidR="00157092" w:rsidRDefault="00157092" w:rsidP="00157092">
      <w:pPr>
        <w:spacing w:line="276" w:lineRule="auto"/>
        <w:jc w:val="both"/>
        <w:rPr>
          <w:rFonts w:ascii="Cambria" w:hAnsi="Cambria"/>
          <w:b/>
          <w:bCs/>
          <w:color w:val="000099"/>
          <w:sz w:val="26"/>
          <w:szCs w:val="26"/>
        </w:rPr>
      </w:pPr>
    </w:p>
    <w:p w:rsidR="00EA1D3D" w:rsidRDefault="00EA1D3D" w:rsidP="00C72324">
      <w:pPr>
        <w:spacing w:after="240" w:line="276" w:lineRule="auto"/>
        <w:jc w:val="both"/>
        <w:rPr>
          <w:rFonts w:ascii="Cambria" w:hAnsi="Cambria"/>
          <w:b/>
          <w:bCs/>
          <w:color w:val="000099"/>
          <w:sz w:val="26"/>
          <w:szCs w:val="26"/>
        </w:rPr>
      </w:pPr>
      <w:bookmarkStart w:id="1" w:name="_Hlk4249687"/>
      <w:r>
        <w:rPr>
          <w:rFonts w:ascii="Cambria" w:hAnsi="Cambria"/>
          <w:b/>
          <w:bCs/>
          <w:color w:val="000099"/>
          <w:sz w:val="26"/>
          <w:szCs w:val="26"/>
        </w:rPr>
        <w:t>LIST OF PUBLICATIONS</w:t>
      </w:r>
    </w:p>
    <w:p w:rsidR="0014272E" w:rsidRDefault="0014272E" w:rsidP="00FC7206">
      <w:pPr>
        <w:spacing w:after="240" w:line="276" w:lineRule="auto"/>
        <w:jc w:val="both"/>
        <w:rPr>
          <w:rFonts w:ascii="Cambria" w:hAnsi="Cambria"/>
          <w:b/>
          <w:bCs/>
          <w:i/>
          <w:iCs/>
        </w:rPr>
      </w:pPr>
      <w:r>
        <w:rPr>
          <w:rFonts w:ascii="Cambria" w:hAnsi="Cambria"/>
          <w:b/>
          <w:bCs/>
          <w:i/>
          <w:iCs/>
        </w:rPr>
        <w:t>Journal Article</w:t>
      </w:r>
    </w:p>
    <w:p w:rsidR="00157092" w:rsidRDefault="00157092" w:rsidP="00157092">
      <w:pPr>
        <w:numPr>
          <w:ilvl w:val="0"/>
          <w:numId w:val="22"/>
        </w:numPr>
        <w:spacing w:line="276" w:lineRule="auto"/>
        <w:jc w:val="both"/>
        <w:rPr>
          <w:bCs/>
          <w:iCs/>
          <w:szCs w:val="26"/>
        </w:rPr>
      </w:pPr>
      <w:r>
        <w:rPr>
          <w:bCs/>
          <w:iCs/>
          <w:szCs w:val="26"/>
        </w:rPr>
        <w:t xml:space="preserve">Haque, S., </w:t>
      </w:r>
      <w:r w:rsidRPr="00B706F8">
        <w:rPr>
          <w:b/>
          <w:bCs/>
          <w:iCs/>
          <w:szCs w:val="26"/>
        </w:rPr>
        <w:t>Saha, D.</w:t>
      </w:r>
      <w:r>
        <w:rPr>
          <w:bCs/>
          <w:iCs/>
          <w:szCs w:val="26"/>
        </w:rPr>
        <w:t xml:space="preserve"> and Mondal, M.S. (2019). </w:t>
      </w:r>
      <w:r w:rsidRPr="00B706F8">
        <w:rPr>
          <w:bCs/>
          <w:i/>
          <w:iCs/>
          <w:szCs w:val="26"/>
        </w:rPr>
        <w:t>“Improving Practice of Flood Shelter Implementation in Alluvial River Floodplain With Hydro-Morphological Analysis”, International Journal of Disaster Response and Emergency Management (IJDREM),</w:t>
      </w:r>
      <w:r>
        <w:rPr>
          <w:bCs/>
          <w:iCs/>
          <w:szCs w:val="26"/>
        </w:rPr>
        <w:t xml:space="preserve"> Volume 2, Issue 2 (2019), (DOI: </w:t>
      </w:r>
      <w:r w:rsidRPr="00B706F8">
        <w:rPr>
          <w:bCs/>
          <w:iCs/>
          <w:szCs w:val="26"/>
        </w:rPr>
        <w:t>10.4018/IJDREM.2019070103</w:t>
      </w:r>
      <w:r>
        <w:rPr>
          <w:bCs/>
          <w:iCs/>
          <w:szCs w:val="26"/>
        </w:rPr>
        <w:t xml:space="preserve">), pp. 35-50. </w:t>
      </w:r>
    </w:p>
    <w:p w:rsidR="00157092" w:rsidRDefault="00157092" w:rsidP="00157092">
      <w:pPr>
        <w:spacing w:after="240" w:line="276" w:lineRule="auto"/>
        <w:ind w:left="360"/>
        <w:jc w:val="both"/>
        <w:rPr>
          <w:bCs/>
          <w:iCs/>
          <w:szCs w:val="26"/>
        </w:rPr>
      </w:pPr>
      <w:hyperlink r:id="rId8" w:anchor="pnlRecommendationForm" w:history="1">
        <w:r w:rsidRPr="00B706F8">
          <w:rPr>
            <w:rStyle w:val="Hyperlink"/>
            <w:sz w:val="20"/>
          </w:rPr>
          <w:t>https://www.igi-global.com/gateway/article/240786#pnlRecommendationForm</w:t>
        </w:r>
      </w:hyperlink>
    </w:p>
    <w:p w:rsidR="00495A55" w:rsidRDefault="00E87475" w:rsidP="00495A55">
      <w:pPr>
        <w:numPr>
          <w:ilvl w:val="0"/>
          <w:numId w:val="22"/>
        </w:numPr>
        <w:spacing w:line="276" w:lineRule="auto"/>
        <w:jc w:val="both"/>
        <w:rPr>
          <w:bCs/>
          <w:iCs/>
          <w:szCs w:val="26"/>
        </w:rPr>
      </w:pPr>
      <w:r w:rsidRPr="00E87475">
        <w:rPr>
          <w:bCs/>
          <w:iCs/>
          <w:szCs w:val="26"/>
        </w:rPr>
        <w:t>Uddin, M.</w:t>
      </w:r>
      <w:r w:rsidR="00495A55">
        <w:rPr>
          <w:bCs/>
          <w:iCs/>
          <w:szCs w:val="26"/>
        </w:rPr>
        <w:t xml:space="preserve"> </w:t>
      </w:r>
      <w:r w:rsidRPr="00E87475">
        <w:rPr>
          <w:bCs/>
          <w:iCs/>
          <w:szCs w:val="26"/>
        </w:rPr>
        <w:t>N., Islam, A.</w:t>
      </w:r>
      <w:r w:rsidR="00495A55">
        <w:rPr>
          <w:bCs/>
          <w:iCs/>
          <w:szCs w:val="26"/>
        </w:rPr>
        <w:t xml:space="preserve"> </w:t>
      </w:r>
      <w:r w:rsidRPr="00E87475">
        <w:rPr>
          <w:bCs/>
          <w:iCs/>
          <w:szCs w:val="26"/>
        </w:rPr>
        <w:t>S., Bala, S.</w:t>
      </w:r>
      <w:r w:rsidR="00495A55">
        <w:rPr>
          <w:bCs/>
          <w:iCs/>
          <w:szCs w:val="26"/>
        </w:rPr>
        <w:t xml:space="preserve"> </w:t>
      </w:r>
      <w:r w:rsidRPr="00E87475">
        <w:rPr>
          <w:bCs/>
          <w:iCs/>
          <w:szCs w:val="26"/>
        </w:rPr>
        <w:t>K., Islam, G.</w:t>
      </w:r>
      <w:r w:rsidR="00495A55">
        <w:rPr>
          <w:bCs/>
          <w:iCs/>
          <w:szCs w:val="26"/>
        </w:rPr>
        <w:t xml:space="preserve"> </w:t>
      </w:r>
      <w:r w:rsidRPr="00E87475">
        <w:rPr>
          <w:bCs/>
          <w:iCs/>
          <w:szCs w:val="26"/>
        </w:rPr>
        <w:t xml:space="preserve">T., Adhikary, S., </w:t>
      </w:r>
      <w:r w:rsidRPr="00E87475">
        <w:rPr>
          <w:b/>
          <w:bCs/>
          <w:iCs/>
          <w:szCs w:val="26"/>
        </w:rPr>
        <w:t>Saha, D.,</w:t>
      </w:r>
      <w:r w:rsidRPr="00E87475">
        <w:rPr>
          <w:bCs/>
          <w:iCs/>
          <w:szCs w:val="26"/>
        </w:rPr>
        <w:t xml:space="preserve"> Haque, S., Fahad, M.</w:t>
      </w:r>
      <w:r w:rsidR="00495A55">
        <w:rPr>
          <w:bCs/>
          <w:iCs/>
          <w:szCs w:val="26"/>
        </w:rPr>
        <w:t xml:space="preserve"> </w:t>
      </w:r>
      <w:r w:rsidRPr="00E87475">
        <w:rPr>
          <w:bCs/>
          <w:iCs/>
          <w:szCs w:val="26"/>
        </w:rPr>
        <w:t>G.</w:t>
      </w:r>
      <w:r w:rsidR="00495A55">
        <w:rPr>
          <w:bCs/>
          <w:iCs/>
          <w:szCs w:val="26"/>
        </w:rPr>
        <w:t xml:space="preserve"> </w:t>
      </w:r>
      <w:r w:rsidRPr="00E87475">
        <w:rPr>
          <w:bCs/>
          <w:iCs/>
          <w:szCs w:val="26"/>
        </w:rPr>
        <w:t>R. and Akter, R., (2019)</w:t>
      </w:r>
      <w:r w:rsidRPr="00E87475">
        <w:rPr>
          <w:bCs/>
          <w:i/>
          <w:iCs/>
          <w:szCs w:val="26"/>
        </w:rPr>
        <w:t xml:space="preserve">. “Mapping of climate vulnerability of the coastal region of Bangladesh using principal component analysis”, Applied Geography, </w:t>
      </w:r>
      <w:r w:rsidRPr="00E87475">
        <w:rPr>
          <w:bCs/>
          <w:iCs/>
          <w:szCs w:val="26"/>
        </w:rPr>
        <w:t xml:space="preserve">Volume 102, (2019), (DOI: 10.1016/j.apgeog.2018.12.011) pp.47-57. </w:t>
      </w:r>
    </w:p>
    <w:p w:rsidR="00E87475" w:rsidRDefault="00495A55" w:rsidP="00495A55">
      <w:pPr>
        <w:spacing w:after="240" w:line="276" w:lineRule="auto"/>
        <w:ind w:left="360"/>
        <w:jc w:val="both"/>
        <w:rPr>
          <w:bCs/>
          <w:iCs/>
          <w:sz w:val="20"/>
          <w:szCs w:val="26"/>
        </w:rPr>
      </w:pPr>
      <w:hyperlink r:id="rId9" w:history="1">
        <w:r w:rsidRPr="000A5338">
          <w:rPr>
            <w:rStyle w:val="Hyperlink"/>
            <w:bCs/>
            <w:iCs/>
            <w:sz w:val="20"/>
            <w:szCs w:val="26"/>
          </w:rPr>
          <w:t>https://www.sciencedirect.com/science/article/pii/S0143622818302170</w:t>
        </w:r>
      </w:hyperlink>
    </w:p>
    <w:p w:rsidR="00495A55" w:rsidRPr="00E87475" w:rsidRDefault="00495A55" w:rsidP="00495A55">
      <w:pPr>
        <w:numPr>
          <w:ilvl w:val="0"/>
          <w:numId w:val="22"/>
        </w:numPr>
        <w:spacing w:after="240" w:line="276" w:lineRule="auto"/>
        <w:jc w:val="both"/>
        <w:rPr>
          <w:bCs/>
          <w:i/>
          <w:iCs/>
          <w:szCs w:val="26"/>
        </w:rPr>
      </w:pPr>
      <w:r w:rsidRPr="001F3ADA">
        <w:rPr>
          <w:b/>
          <w:szCs w:val="26"/>
        </w:rPr>
        <w:t>Saha, D</w:t>
      </w:r>
      <w:r w:rsidRPr="001F3ADA">
        <w:rPr>
          <w:bCs/>
          <w:szCs w:val="26"/>
        </w:rPr>
        <w:t xml:space="preserve">, Hossain, M. S. S., Mondal, M. S. and Rahman, R. (2016). </w:t>
      </w:r>
      <w:r w:rsidRPr="001F3ADA">
        <w:rPr>
          <w:bCs/>
          <w:i/>
          <w:iCs/>
          <w:szCs w:val="26"/>
        </w:rPr>
        <w:t>“Agricultural Adaptation Practices in Coastal Bangladesh: Resp</w:t>
      </w:r>
      <w:r>
        <w:rPr>
          <w:bCs/>
          <w:i/>
          <w:iCs/>
          <w:szCs w:val="26"/>
        </w:rPr>
        <w:t>onse to Climate Change Impacts”, Journal of Modern Science and Technology</w:t>
      </w:r>
      <w:r>
        <w:rPr>
          <w:bCs/>
          <w:iCs/>
          <w:szCs w:val="26"/>
        </w:rPr>
        <w:t>, Volume 4, Issue 1 (2016) (</w:t>
      </w:r>
      <w:r w:rsidRPr="00FA38DC">
        <w:rPr>
          <w:bCs/>
          <w:iCs/>
          <w:szCs w:val="26"/>
        </w:rPr>
        <w:t>ISSN: 2201-6686</w:t>
      </w:r>
      <w:r>
        <w:rPr>
          <w:bCs/>
          <w:iCs/>
          <w:szCs w:val="26"/>
        </w:rPr>
        <w:t>), pp 63-74.</w:t>
      </w:r>
      <w:r>
        <w:rPr>
          <w:bCs/>
          <w:i/>
          <w:iCs/>
          <w:szCs w:val="26"/>
        </w:rPr>
        <w:t xml:space="preserve"> </w:t>
      </w:r>
      <w:hyperlink r:id="rId10" w:history="1">
        <w:r w:rsidRPr="00FA38DC">
          <w:rPr>
            <w:rStyle w:val="Hyperlink"/>
            <w:bCs/>
            <w:iCs/>
            <w:sz w:val="20"/>
            <w:szCs w:val="26"/>
          </w:rPr>
          <w:t>http://www.jmstpapers.com/static/documents/September/2016/7.%20Debanjali.pdf</w:t>
        </w:r>
      </w:hyperlink>
      <w:r w:rsidRPr="00FA38DC">
        <w:rPr>
          <w:bCs/>
          <w:iCs/>
          <w:sz w:val="20"/>
          <w:szCs w:val="26"/>
        </w:rPr>
        <w:t xml:space="preserve"> </w:t>
      </w:r>
    </w:p>
    <w:p w:rsidR="00495A55" w:rsidRPr="00495A55" w:rsidRDefault="00495A55" w:rsidP="00495A55">
      <w:pPr>
        <w:numPr>
          <w:ilvl w:val="0"/>
          <w:numId w:val="22"/>
        </w:numPr>
        <w:spacing w:after="240" w:line="276" w:lineRule="auto"/>
        <w:jc w:val="both"/>
        <w:rPr>
          <w:rFonts w:ascii="Cambria" w:hAnsi="Cambria"/>
          <w:b/>
          <w:bCs/>
          <w:color w:val="000099"/>
          <w:sz w:val="26"/>
          <w:szCs w:val="26"/>
        </w:rPr>
      </w:pPr>
      <w:r w:rsidRPr="00DC4588">
        <w:rPr>
          <w:iCs/>
        </w:rPr>
        <w:t xml:space="preserve">Kibria, M. G., </w:t>
      </w:r>
      <w:r w:rsidRPr="001F3ADA">
        <w:rPr>
          <w:b/>
          <w:bCs/>
          <w:iCs/>
        </w:rPr>
        <w:t>Saha, D.</w:t>
      </w:r>
      <w:r w:rsidRPr="00DC4588">
        <w:rPr>
          <w:iCs/>
        </w:rPr>
        <w:t>, Kabir, T., Naher, T., Maliha, S. and Mondal, M. S. (2015). “</w:t>
      </w:r>
      <w:r w:rsidRPr="00FA38DC">
        <w:rPr>
          <w:i/>
          <w:iCs/>
        </w:rPr>
        <w:t>Achieving Food Security in Storm-surge Prone Coastal Polders of South-west Bangladesh</w:t>
      </w:r>
      <w:r w:rsidRPr="00DC4588">
        <w:rPr>
          <w:iCs/>
        </w:rPr>
        <w:t xml:space="preserve">”, </w:t>
      </w:r>
      <w:r w:rsidRPr="00DC4588">
        <w:rPr>
          <w:i/>
          <w:iCs/>
        </w:rPr>
        <w:t>South Asian Water Studies (SAWAS) Journal</w:t>
      </w:r>
      <w:r w:rsidRPr="00DC4588">
        <w:rPr>
          <w:iCs/>
        </w:rPr>
        <w:t xml:space="preserve">, Volume 5, </w:t>
      </w:r>
      <w:r>
        <w:rPr>
          <w:iCs/>
        </w:rPr>
        <w:t>Issue 1 (2015), pp 26-43.</w:t>
      </w:r>
      <w:r w:rsidRPr="00DC4588">
        <w:rPr>
          <w:iCs/>
        </w:rPr>
        <w:t xml:space="preserve"> </w:t>
      </w:r>
      <w:hyperlink r:id="rId11" w:history="1">
        <w:r w:rsidRPr="00561E8F">
          <w:rPr>
            <w:rStyle w:val="Hyperlink"/>
            <w:rFonts w:ascii="MinionPro-Regular" w:hAnsi="MinionPro-Regular"/>
            <w:sz w:val="20"/>
            <w:szCs w:val="20"/>
          </w:rPr>
          <w:t>http://www.sawasjournal.org/files/v5i12015/Sawas_Journal_final_8th_June.pdf</w:t>
        </w:r>
      </w:hyperlink>
      <w:r>
        <w:rPr>
          <w:rFonts w:ascii="MinionPro-Regular" w:hAnsi="MinionPro-Regular"/>
          <w:color w:val="000000"/>
          <w:sz w:val="20"/>
          <w:szCs w:val="20"/>
        </w:rPr>
        <w:t xml:space="preserve"> </w:t>
      </w:r>
    </w:p>
    <w:p w:rsidR="0014272E" w:rsidRDefault="0014272E" w:rsidP="00E90978">
      <w:pPr>
        <w:pStyle w:val="ListParagraph"/>
        <w:ind w:left="0"/>
        <w:rPr>
          <w:bCs/>
          <w:i/>
          <w:iCs/>
          <w:szCs w:val="26"/>
        </w:rPr>
      </w:pPr>
    </w:p>
    <w:p w:rsidR="00E90978" w:rsidRPr="0014272E" w:rsidRDefault="00E90978" w:rsidP="00FC7206">
      <w:pPr>
        <w:spacing w:after="240" w:line="276" w:lineRule="auto"/>
        <w:jc w:val="both"/>
        <w:rPr>
          <w:rFonts w:ascii="Cambria" w:hAnsi="Cambria"/>
          <w:b/>
          <w:bCs/>
          <w:i/>
          <w:iCs/>
        </w:rPr>
      </w:pPr>
      <w:r>
        <w:rPr>
          <w:rFonts w:ascii="Cambria" w:hAnsi="Cambria"/>
          <w:b/>
          <w:bCs/>
          <w:i/>
          <w:iCs/>
        </w:rPr>
        <w:t>Book Chapter</w:t>
      </w:r>
    </w:p>
    <w:p w:rsidR="00157092" w:rsidRDefault="00157092" w:rsidP="00157092">
      <w:pPr>
        <w:numPr>
          <w:ilvl w:val="0"/>
          <w:numId w:val="28"/>
        </w:numPr>
        <w:spacing w:line="276" w:lineRule="auto"/>
        <w:ind w:left="360"/>
        <w:jc w:val="both"/>
        <w:rPr>
          <w:bCs/>
          <w:color w:val="000000"/>
        </w:rPr>
      </w:pPr>
      <w:bookmarkStart w:id="2" w:name="_Hlk486812849"/>
      <w:r>
        <w:rPr>
          <w:bCs/>
          <w:color w:val="000000"/>
        </w:rPr>
        <w:t xml:space="preserve">Hussain, M. S. S. and </w:t>
      </w:r>
      <w:r w:rsidRPr="00B706F8">
        <w:rPr>
          <w:bCs/>
          <w:i/>
          <w:color w:val="000000"/>
        </w:rPr>
        <w:t>Saha, D.</w:t>
      </w:r>
      <w:r>
        <w:rPr>
          <w:bCs/>
          <w:color w:val="000000"/>
        </w:rPr>
        <w:t xml:space="preserve"> (2019). </w:t>
      </w:r>
      <w:r w:rsidRPr="00B706F8">
        <w:rPr>
          <w:bCs/>
          <w:i/>
          <w:color w:val="000000"/>
        </w:rPr>
        <w:t xml:space="preserve">“Adaptation in the Coastal Regions of Bangladesh”, </w:t>
      </w:r>
      <w:r>
        <w:rPr>
          <w:bCs/>
          <w:color w:val="000000"/>
        </w:rPr>
        <w:t xml:space="preserve">in Selim S. A., Furlong, B. T. and Ahmed, M. (eds) </w:t>
      </w:r>
      <w:r w:rsidRPr="00B706F8">
        <w:rPr>
          <w:bCs/>
          <w:i/>
          <w:color w:val="000000"/>
        </w:rPr>
        <w:t xml:space="preserve">Resilience in Action: Challenges and </w:t>
      </w:r>
      <w:r w:rsidRPr="00B706F8">
        <w:rPr>
          <w:bCs/>
          <w:i/>
          <w:color w:val="000000"/>
        </w:rPr>
        <w:lastRenderedPageBreak/>
        <w:t>Solutions to Climate Change in Bangladesh</w:t>
      </w:r>
      <w:r>
        <w:rPr>
          <w:bCs/>
          <w:i/>
          <w:color w:val="000000"/>
        </w:rPr>
        <w:t xml:space="preserve">, </w:t>
      </w:r>
      <w:r>
        <w:rPr>
          <w:bCs/>
          <w:color w:val="000000"/>
        </w:rPr>
        <w:t>The University Press Limited (UPL), pp. 27-40.</w:t>
      </w:r>
    </w:p>
    <w:p w:rsidR="00157092" w:rsidRPr="00B706F8" w:rsidRDefault="00157092" w:rsidP="00157092">
      <w:pPr>
        <w:spacing w:after="240" w:line="276" w:lineRule="auto"/>
        <w:ind w:left="360"/>
        <w:jc w:val="both"/>
        <w:rPr>
          <w:bCs/>
          <w:color w:val="000000"/>
        </w:rPr>
      </w:pPr>
      <w:hyperlink r:id="rId12" w:history="1">
        <w:r w:rsidRPr="00B706F8">
          <w:rPr>
            <w:rStyle w:val="Hyperlink"/>
            <w:sz w:val="20"/>
          </w:rPr>
          <w:t>http://www.uplbooks.com/book/resilience-action-challenges-and-solutions-climate-change-bangladesh</w:t>
        </w:r>
      </w:hyperlink>
    </w:p>
    <w:p w:rsidR="00495A55" w:rsidRDefault="00495A55" w:rsidP="00495A55">
      <w:pPr>
        <w:numPr>
          <w:ilvl w:val="0"/>
          <w:numId w:val="28"/>
        </w:numPr>
        <w:spacing w:line="276" w:lineRule="auto"/>
        <w:ind w:left="360"/>
        <w:jc w:val="both"/>
        <w:rPr>
          <w:bCs/>
          <w:color w:val="000000"/>
        </w:rPr>
      </w:pPr>
      <w:r w:rsidRPr="00495A55">
        <w:rPr>
          <w:bCs/>
          <w:color w:val="000000"/>
        </w:rPr>
        <w:t>Mondal, M.</w:t>
      </w:r>
      <w:r>
        <w:rPr>
          <w:bCs/>
          <w:color w:val="000000"/>
        </w:rPr>
        <w:t xml:space="preserve"> </w:t>
      </w:r>
      <w:r w:rsidRPr="00495A55">
        <w:rPr>
          <w:bCs/>
          <w:color w:val="000000"/>
        </w:rPr>
        <w:t>S., Islam, M.</w:t>
      </w:r>
      <w:r>
        <w:rPr>
          <w:bCs/>
          <w:color w:val="000000"/>
        </w:rPr>
        <w:t xml:space="preserve"> </w:t>
      </w:r>
      <w:r w:rsidRPr="00495A55">
        <w:rPr>
          <w:bCs/>
          <w:color w:val="000000"/>
        </w:rPr>
        <w:t xml:space="preserve">T., </w:t>
      </w:r>
      <w:r w:rsidRPr="00495A55">
        <w:rPr>
          <w:b/>
          <w:bCs/>
          <w:color w:val="000000"/>
        </w:rPr>
        <w:t>Saha, D.,</w:t>
      </w:r>
      <w:r w:rsidRPr="00495A55">
        <w:rPr>
          <w:bCs/>
          <w:color w:val="000000"/>
        </w:rPr>
        <w:t xml:space="preserve"> Hossain, M.</w:t>
      </w:r>
      <w:r>
        <w:rPr>
          <w:bCs/>
          <w:color w:val="000000"/>
        </w:rPr>
        <w:t xml:space="preserve"> </w:t>
      </w:r>
      <w:r w:rsidRPr="00495A55">
        <w:rPr>
          <w:bCs/>
          <w:color w:val="000000"/>
        </w:rPr>
        <w:t>S.</w:t>
      </w:r>
      <w:r>
        <w:rPr>
          <w:bCs/>
          <w:color w:val="000000"/>
        </w:rPr>
        <w:t xml:space="preserve"> </w:t>
      </w:r>
      <w:r w:rsidRPr="00495A55">
        <w:rPr>
          <w:bCs/>
          <w:color w:val="000000"/>
        </w:rPr>
        <w:t>S., Das, P.</w:t>
      </w:r>
      <w:r>
        <w:rPr>
          <w:bCs/>
          <w:color w:val="000000"/>
        </w:rPr>
        <w:t xml:space="preserve"> </w:t>
      </w:r>
      <w:r w:rsidRPr="00495A55">
        <w:rPr>
          <w:bCs/>
          <w:color w:val="000000"/>
        </w:rPr>
        <w:t xml:space="preserve">K. and Rahman, R., </w:t>
      </w:r>
      <w:r>
        <w:rPr>
          <w:bCs/>
          <w:color w:val="000000"/>
        </w:rPr>
        <w:t>(</w:t>
      </w:r>
      <w:r w:rsidRPr="00495A55">
        <w:rPr>
          <w:bCs/>
          <w:color w:val="000000"/>
        </w:rPr>
        <w:t>2019</w:t>
      </w:r>
      <w:r>
        <w:rPr>
          <w:bCs/>
          <w:color w:val="000000"/>
        </w:rPr>
        <w:t>)</w:t>
      </w:r>
      <w:r w:rsidRPr="00495A55">
        <w:rPr>
          <w:bCs/>
          <w:color w:val="000000"/>
        </w:rPr>
        <w:t xml:space="preserve">. </w:t>
      </w:r>
      <w:r w:rsidRPr="00495A55">
        <w:rPr>
          <w:bCs/>
          <w:i/>
          <w:color w:val="000000"/>
        </w:rPr>
        <w:t>“Agricultural Adaptation Practices to Climate Change Impacts in Coastal Bangladesh”,</w:t>
      </w:r>
      <w:r>
        <w:rPr>
          <w:bCs/>
          <w:color w:val="000000"/>
        </w:rPr>
        <w:t xml:space="preserve"> i</w:t>
      </w:r>
      <w:r w:rsidRPr="00495A55">
        <w:rPr>
          <w:bCs/>
          <w:color w:val="000000"/>
        </w:rPr>
        <w:t>n Huq S., Chow J., Fenton A., Stott C., Taub J., Wright H. (eds</w:t>
      </w:r>
      <w:r>
        <w:rPr>
          <w:bCs/>
          <w:color w:val="000000"/>
        </w:rPr>
        <w:t>.</w:t>
      </w:r>
      <w:r w:rsidRPr="00495A55">
        <w:rPr>
          <w:bCs/>
          <w:color w:val="000000"/>
        </w:rPr>
        <w:t xml:space="preserve">) </w:t>
      </w:r>
      <w:r w:rsidRPr="00495A55">
        <w:rPr>
          <w:bCs/>
          <w:i/>
          <w:color w:val="000000"/>
        </w:rPr>
        <w:t>Confronting Climate Change in Bangladesh.</w:t>
      </w:r>
      <w:r w:rsidRPr="00495A55">
        <w:rPr>
          <w:bCs/>
          <w:color w:val="000000"/>
        </w:rPr>
        <w:t xml:space="preserve"> The Anthropocene: Politik—Economics—Society—Science, vol 28. Springer, Cham (2019), (DOI https://doi.org/10.1007/978-3-030-05237-9_2, ISBN 978-3-030-05236-2), pp: 7-21.</w:t>
      </w:r>
      <w:r>
        <w:rPr>
          <w:bCs/>
          <w:color w:val="000000"/>
        </w:rPr>
        <w:t xml:space="preserve"> </w:t>
      </w:r>
    </w:p>
    <w:p w:rsidR="00495A55" w:rsidRDefault="00495A55" w:rsidP="00495A55">
      <w:pPr>
        <w:spacing w:after="240" w:line="276" w:lineRule="auto"/>
        <w:ind w:left="360"/>
        <w:jc w:val="both"/>
        <w:rPr>
          <w:bCs/>
          <w:color w:val="000000"/>
          <w:sz w:val="20"/>
        </w:rPr>
      </w:pPr>
      <w:hyperlink r:id="rId13" w:history="1">
        <w:r w:rsidRPr="000A5338">
          <w:rPr>
            <w:rStyle w:val="Hyperlink"/>
            <w:bCs/>
            <w:sz w:val="20"/>
          </w:rPr>
          <w:t>https://link.springer.com/chapter/10.1007/978-3-030-05237-9_2</w:t>
        </w:r>
      </w:hyperlink>
    </w:p>
    <w:p w:rsidR="00495A55" w:rsidRPr="007E4D95" w:rsidRDefault="00495A55" w:rsidP="00495A55">
      <w:pPr>
        <w:numPr>
          <w:ilvl w:val="0"/>
          <w:numId w:val="22"/>
        </w:numPr>
        <w:spacing w:line="276" w:lineRule="auto"/>
        <w:jc w:val="both"/>
        <w:rPr>
          <w:rFonts w:ascii="Cambria" w:hAnsi="Cambria"/>
          <w:bCs/>
          <w:color w:val="000099"/>
          <w:sz w:val="26"/>
          <w:szCs w:val="26"/>
        </w:rPr>
      </w:pPr>
      <w:r w:rsidRPr="007E4D95">
        <w:rPr>
          <w:b/>
          <w:color w:val="000000"/>
        </w:rPr>
        <w:t>Saha, D.,</w:t>
      </w:r>
      <w:r w:rsidRPr="007E4D95">
        <w:rPr>
          <w:bCs/>
          <w:color w:val="000000"/>
        </w:rPr>
        <w:t xml:space="preserve"> Hossain, M. A., Hossain, M. S. S., Mondal, M. S. and Rahman, R. (2017). </w:t>
      </w:r>
      <w:r w:rsidRPr="007E4D95">
        <w:rPr>
          <w:bCs/>
          <w:i/>
          <w:iCs/>
          <w:color w:val="000000"/>
        </w:rPr>
        <w:t>“Adaptations to Climate Change in Bangladesh: Development of a National Inventory”,</w:t>
      </w:r>
      <w:r w:rsidRPr="007E4D95">
        <w:rPr>
          <w:bCs/>
          <w:color w:val="000000"/>
        </w:rPr>
        <w:t xml:space="preserve"> in Leal Filho, W. (ed.) </w:t>
      </w:r>
      <w:r w:rsidRPr="007E4D95">
        <w:rPr>
          <w:bCs/>
          <w:i/>
          <w:iCs/>
          <w:color w:val="000000"/>
        </w:rPr>
        <w:t>Climate Change Research at Universities: Addressing the Mitigation and Adaptation Challenges,</w:t>
      </w:r>
      <w:r w:rsidRPr="007E4D95">
        <w:rPr>
          <w:bCs/>
          <w:color w:val="000000"/>
        </w:rPr>
        <w:t xml:space="preserve"> Cham: Springer International Publishing (2017), (DOI: 10.1007/978-3-319-58214-6_11</w:t>
      </w:r>
      <w:r>
        <w:rPr>
          <w:bCs/>
          <w:color w:val="000000"/>
        </w:rPr>
        <w:t xml:space="preserve">, ISBN: </w:t>
      </w:r>
      <w:r w:rsidRPr="00152EFA">
        <w:rPr>
          <w:bCs/>
          <w:color w:val="000000"/>
        </w:rPr>
        <w:t>978-3-319-58213-9</w:t>
      </w:r>
      <w:r w:rsidRPr="007E4D95">
        <w:rPr>
          <w:bCs/>
          <w:color w:val="000000"/>
        </w:rPr>
        <w:t>), pp. 175-189.</w:t>
      </w:r>
    </w:p>
    <w:p w:rsidR="00495A55" w:rsidRDefault="00495A55" w:rsidP="00495A55">
      <w:pPr>
        <w:spacing w:after="240" w:line="276" w:lineRule="auto"/>
        <w:ind w:left="360"/>
        <w:jc w:val="both"/>
        <w:rPr>
          <w:bCs/>
          <w:color w:val="000000"/>
          <w:sz w:val="20"/>
          <w:szCs w:val="20"/>
        </w:rPr>
      </w:pPr>
      <w:r w:rsidRPr="007E4D95">
        <w:t xml:space="preserve"> </w:t>
      </w:r>
      <w:hyperlink r:id="rId14" w:history="1">
        <w:r w:rsidRPr="007E4D95">
          <w:rPr>
            <w:rStyle w:val="Hyperlink"/>
            <w:sz w:val="20"/>
            <w:szCs w:val="20"/>
          </w:rPr>
          <w:t>https://link.springer.com/chapter/10.1007/978-3-319-58214-6_11</w:t>
        </w:r>
      </w:hyperlink>
    </w:p>
    <w:p w:rsidR="00157092" w:rsidRPr="00157092" w:rsidRDefault="00157092" w:rsidP="00157092">
      <w:pPr>
        <w:spacing w:line="276" w:lineRule="auto"/>
        <w:ind w:left="360"/>
        <w:jc w:val="both"/>
        <w:rPr>
          <w:bCs/>
          <w:color w:val="000000"/>
        </w:rPr>
      </w:pPr>
    </w:p>
    <w:bookmarkEnd w:id="2"/>
    <w:p w:rsidR="0014272E" w:rsidRPr="0014272E" w:rsidRDefault="00495A55" w:rsidP="00FC7206">
      <w:pPr>
        <w:spacing w:after="240" w:line="276" w:lineRule="auto"/>
        <w:jc w:val="both"/>
        <w:rPr>
          <w:rFonts w:ascii="Cambria" w:hAnsi="Cambria"/>
          <w:b/>
          <w:bCs/>
          <w:i/>
          <w:iCs/>
        </w:rPr>
      </w:pPr>
      <w:r>
        <w:rPr>
          <w:rFonts w:ascii="Cambria" w:hAnsi="Cambria"/>
          <w:b/>
          <w:bCs/>
          <w:i/>
          <w:iCs/>
        </w:rPr>
        <w:t>C</w:t>
      </w:r>
      <w:r w:rsidR="0014272E" w:rsidRPr="0014272E">
        <w:rPr>
          <w:rFonts w:ascii="Cambria" w:hAnsi="Cambria"/>
          <w:b/>
          <w:bCs/>
          <w:i/>
          <w:iCs/>
        </w:rPr>
        <w:t>onference Proceedings</w:t>
      </w:r>
    </w:p>
    <w:p w:rsidR="00FD0466" w:rsidRPr="00495A55" w:rsidRDefault="00FD0466" w:rsidP="00E90978">
      <w:pPr>
        <w:numPr>
          <w:ilvl w:val="0"/>
          <w:numId w:val="22"/>
        </w:numPr>
        <w:spacing w:after="240" w:line="276" w:lineRule="auto"/>
        <w:jc w:val="both"/>
        <w:rPr>
          <w:bCs/>
          <w:i/>
          <w:iCs/>
          <w:szCs w:val="26"/>
        </w:rPr>
      </w:pPr>
      <w:r w:rsidRPr="001F3ADA">
        <w:rPr>
          <w:bCs/>
          <w:szCs w:val="26"/>
        </w:rPr>
        <w:t>Hossain, M. S. S</w:t>
      </w:r>
      <w:r>
        <w:rPr>
          <w:bCs/>
          <w:szCs w:val="26"/>
        </w:rPr>
        <w:t xml:space="preserve"> and </w:t>
      </w:r>
      <w:r w:rsidRPr="00FD0466">
        <w:rPr>
          <w:b/>
          <w:szCs w:val="26"/>
        </w:rPr>
        <w:t>Saha, D.</w:t>
      </w:r>
      <w:r>
        <w:rPr>
          <w:bCs/>
          <w:szCs w:val="26"/>
        </w:rPr>
        <w:t xml:space="preserve"> (2017). </w:t>
      </w:r>
      <w:r w:rsidRPr="00FD0466">
        <w:rPr>
          <w:bCs/>
          <w:i/>
          <w:iCs/>
          <w:szCs w:val="26"/>
        </w:rPr>
        <w:t>“Major Infrastructural Adaptations in</w:t>
      </w:r>
      <w:r>
        <w:rPr>
          <w:bCs/>
          <w:i/>
          <w:iCs/>
          <w:szCs w:val="26"/>
        </w:rPr>
        <w:t xml:space="preserve"> </w:t>
      </w:r>
      <w:r w:rsidRPr="00FD0466">
        <w:rPr>
          <w:bCs/>
          <w:i/>
          <w:iCs/>
          <w:szCs w:val="26"/>
        </w:rPr>
        <w:t>Coastal Areas of Bangladesh Considering</w:t>
      </w:r>
      <w:r>
        <w:rPr>
          <w:bCs/>
          <w:i/>
          <w:iCs/>
          <w:szCs w:val="26"/>
        </w:rPr>
        <w:t xml:space="preserve"> </w:t>
      </w:r>
      <w:r w:rsidRPr="00FD0466">
        <w:rPr>
          <w:bCs/>
          <w:i/>
          <w:iCs/>
          <w:szCs w:val="26"/>
        </w:rPr>
        <w:t>Cyclone and Tidal Flood</w:t>
      </w:r>
      <w:r>
        <w:rPr>
          <w:bCs/>
          <w:i/>
          <w:iCs/>
          <w:szCs w:val="26"/>
        </w:rPr>
        <w:t xml:space="preserve">”, </w:t>
      </w:r>
      <w:r>
        <w:rPr>
          <w:bCs/>
          <w:szCs w:val="26"/>
        </w:rPr>
        <w:t>Proceedings of 6</w:t>
      </w:r>
      <w:r w:rsidRPr="00FD0466">
        <w:rPr>
          <w:bCs/>
          <w:szCs w:val="26"/>
          <w:vertAlign w:val="superscript"/>
        </w:rPr>
        <w:t>th</w:t>
      </w:r>
      <w:r>
        <w:rPr>
          <w:bCs/>
          <w:szCs w:val="26"/>
        </w:rPr>
        <w:t xml:space="preserve"> International Conference on Water and Flood Management (ICWFM 2017), 4-5 March 2017, Dhaka, Bangladesh (ISBN: 978-984-34-2207-1), pp 285-294.</w:t>
      </w:r>
    </w:p>
    <w:p w:rsidR="00495A55" w:rsidRPr="00FA38DC" w:rsidRDefault="00495A55" w:rsidP="00495A55">
      <w:pPr>
        <w:numPr>
          <w:ilvl w:val="0"/>
          <w:numId w:val="22"/>
        </w:numPr>
        <w:spacing w:after="240" w:line="276" w:lineRule="auto"/>
        <w:jc w:val="both"/>
        <w:rPr>
          <w:bCs/>
          <w:i/>
          <w:iCs/>
          <w:szCs w:val="26"/>
        </w:rPr>
      </w:pPr>
      <w:r w:rsidRPr="00412AF8">
        <w:rPr>
          <w:bCs/>
          <w:szCs w:val="26"/>
        </w:rPr>
        <w:t xml:space="preserve">Kibria, M. G., </w:t>
      </w:r>
      <w:r>
        <w:rPr>
          <w:bCs/>
          <w:szCs w:val="26"/>
        </w:rPr>
        <w:t xml:space="preserve">Khan, M. S. A. and </w:t>
      </w:r>
      <w:r w:rsidRPr="00A65FA1">
        <w:rPr>
          <w:b/>
          <w:bCs/>
          <w:iCs/>
          <w:szCs w:val="26"/>
        </w:rPr>
        <w:t>Saha, D.</w:t>
      </w:r>
      <w:r>
        <w:rPr>
          <w:bCs/>
          <w:iCs/>
          <w:szCs w:val="26"/>
        </w:rPr>
        <w:t xml:space="preserve"> </w:t>
      </w:r>
      <w:r>
        <w:rPr>
          <w:bCs/>
          <w:szCs w:val="26"/>
        </w:rPr>
        <w:t xml:space="preserve">(2016). </w:t>
      </w:r>
      <w:r>
        <w:rPr>
          <w:bCs/>
          <w:i/>
          <w:szCs w:val="26"/>
        </w:rPr>
        <w:t>“Local Adaptation Practices in Response to a Super Cyclone in the Coastal Region of Bangladesh”,</w:t>
      </w:r>
      <w:r>
        <w:rPr>
          <w:bCs/>
          <w:szCs w:val="26"/>
        </w:rPr>
        <w:t xml:space="preserve"> </w:t>
      </w:r>
      <w:r w:rsidRPr="00A65FA1">
        <w:rPr>
          <w:bCs/>
          <w:szCs w:val="26"/>
        </w:rPr>
        <w:t xml:space="preserve">Proceedings of the </w:t>
      </w:r>
      <w:r>
        <w:rPr>
          <w:bCs/>
          <w:szCs w:val="26"/>
        </w:rPr>
        <w:t>3</w:t>
      </w:r>
      <w:r w:rsidRPr="00A65FA1">
        <w:rPr>
          <w:bCs/>
          <w:szCs w:val="26"/>
          <w:vertAlign w:val="superscript"/>
        </w:rPr>
        <w:t>rd</w:t>
      </w:r>
      <w:r w:rsidRPr="00A65FA1">
        <w:rPr>
          <w:bCs/>
          <w:szCs w:val="26"/>
        </w:rPr>
        <w:t xml:space="preserve"> </w:t>
      </w:r>
      <w:r>
        <w:rPr>
          <w:bCs/>
          <w:szCs w:val="26"/>
        </w:rPr>
        <w:t xml:space="preserve">International </w:t>
      </w:r>
      <w:r w:rsidRPr="00A65FA1">
        <w:rPr>
          <w:bCs/>
          <w:szCs w:val="26"/>
        </w:rPr>
        <w:t>Conference on Civil Engineer</w:t>
      </w:r>
      <w:r>
        <w:rPr>
          <w:bCs/>
          <w:szCs w:val="26"/>
        </w:rPr>
        <w:t xml:space="preserve">ing for Sustainable Development </w:t>
      </w:r>
      <w:r w:rsidRPr="00A65FA1">
        <w:rPr>
          <w:bCs/>
          <w:szCs w:val="26"/>
        </w:rPr>
        <w:t>(ICCESD 2016)</w:t>
      </w:r>
      <w:r>
        <w:rPr>
          <w:bCs/>
          <w:szCs w:val="26"/>
        </w:rPr>
        <w:t xml:space="preserve">, </w:t>
      </w:r>
      <w:r w:rsidRPr="003B32AA">
        <w:rPr>
          <w:iCs/>
        </w:rPr>
        <w:t>12~14 February 2016, KUET, Khulna, Bangladesh (ISBN: 978-984-34-0265-3)</w:t>
      </w:r>
      <w:r>
        <w:t xml:space="preserve">, pp </w:t>
      </w:r>
      <w:r>
        <w:rPr>
          <w:bCs/>
          <w:szCs w:val="26"/>
        </w:rPr>
        <w:t>15-23.</w:t>
      </w:r>
    </w:p>
    <w:p w:rsidR="00495A55" w:rsidRPr="00A65FA1" w:rsidRDefault="00495A55" w:rsidP="00495A55">
      <w:pPr>
        <w:numPr>
          <w:ilvl w:val="0"/>
          <w:numId w:val="22"/>
        </w:numPr>
        <w:spacing w:after="240" w:line="276" w:lineRule="auto"/>
        <w:jc w:val="both"/>
        <w:rPr>
          <w:bCs/>
          <w:i/>
          <w:iCs/>
          <w:szCs w:val="26"/>
        </w:rPr>
      </w:pPr>
      <w:r w:rsidRPr="00A65FA1">
        <w:rPr>
          <w:b/>
          <w:bCs/>
          <w:iCs/>
          <w:szCs w:val="26"/>
        </w:rPr>
        <w:t>Saha, D.</w:t>
      </w:r>
      <w:r>
        <w:rPr>
          <w:bCs/>
          <w:iCs/>
          <w:szCs w:val="26"/>
        </w:rPr>
        <w:t xml:space="preserve"> and </w:t>
      </w:r>
      <w:r>
        <w:rPr>
          <w:bCs/>
          <w:szCs w:val="26"/>
        </w:rPr>
        <w:t xml:space="preserve">Mondal, M. S. (2016). </w:t>
      </w:r>
      <w:r>
        <w:rPr>
          <w:bCs/>
          <w:i/>
          <w:szCs w:val="26"/>
        </w:rPr>
        <w:t>“Assessing the Impact of Climate Change on Sunflower Yield Using the AquaCrop Model”,</w:t>
      </w:r>
      <w:r>
        <w:rPr>
          <w:bCs/>
          <w:szCs w:val="26"/>
        </w:rPr>
        <w:t xml:space="preserve"> </w:t>
      </w:r>
      <w:r w:rsidRPr="00A65FA1">
        <w:rPr>
          <w:bCs/>
          <w:szCs w:val="26"/>
        </w:rPr>
        <w:t xml:space="preserve">Proceedings of the </w:t>
      </w:r>
      <w:r>
        <w:rPr>
          <w:bCs/>
          <w:szCs w:val="26"/>
        </w:rPr>
        <w:t>3</w:t>
      </w:r>
      <w:r w:rsidRPr="00A65FA1">
        <w:rPr>
          <w:bCs/>
          <w:szCs w:val="26"/>
          <w:vertAlign w:val="superscript"/>
        </w:rPr>
        <w:t>rd</w:t>
      </w:r>
      <w:r w:rsidRPr="00A65FA1">
        <w:rPr>
          <w:bCs/>
          <w:szCs w:val="26"/>
        </w:rPr>
        <w:t xml:space="preserve"> </w:t>
      </w:r>
      <w:r>
        <w:rPr>
          <w:bCs/>
          <w:szCs w:val="26"/>
        </w:rPr>
        <w:t xml:space="preserve">International </w:t>
      </w:r>
      <w:r w:rsidRPr="00A65FA1">
        <w:rPr>
          <w:bCs/>
          <w:szCs w:val="26"/>
        </w:rPr>
        <w:t>Conference on Civil Engineer</w:t>
      </w:r>
      <w:r>
        <w:rPr>
          <w:bCs/>
          <w:szCs w:val="26"/>
        </w:rPr>
        <w:t xml:space="preserve">ing for Sustainable Development </w:t>
      </w:r>
      <w:r w:rsidRPr="00A65FA1">
        <w:rPr>
          <w:bCs/>
          <w:szCs w:val="26"/>
        </w:rPr>
        <w:t>(ICCESD 2016)</w:t>
      </w:r>
      <w:r>
        <w:rPr>
          <w:bCs/>
          <w:szCs w:val="26"/>
        </w:rPr>
        <w:t xml:space="preserve">, </w:t>
      </w:r>
      <w:r w:rsidRPr="003B32AA">
        <w:rPr>
          <w:iCs/>
        </w:rPr>
        <w:t>12~14 February 2016, KUET, Khulna, Bangladesh (ISBN: 978-984-34-0265-3</w:t>
      </w:r>
      <w:r>
        <w:rPr>
          <w:iCs/>
        </w:rPr>
        <w:t>)</w:t>
      </w:r>
      <w:r>
        <w:t>,</w:t>
      </w:r>
      <w:r>
        <w:rPr>
          <w:i/>
          <w:iCs/>
        </w:rPr>
        <w:t xml:space="preserve"> </w:t>
      </w:r>
      <w:r w:rsidRPr="001F3ADA">
        <w:t xml:space="preserve">pp </w:t>
      </w:r>
      <w:r w:rsidRPr="001F3ADA">
        <w:rPr>
          <w:bCs/>
          <w:szCs w:val="26"/>
        </w:rPr>
        <w:t>457</w:t>
      </w:r>
      <w:r>
        <w:rPr>
          <w:bCs/>
          <w:szCs w:val="26"/>
        </w:rPr>
        <w:t>-468.</w:t>
      </w:r>
    </w:p>
    <w:p w:rsidR="00157092" w:rsidRDefault="00157092" w:rsidP="00157092">
      <w:pPr>
        <w:pStyle w:val="ListParagraph"/>
        <w:numPr>
          <w:ilvl w:val="0"/>
          <w:numId w:val="22"/>
        </w:numPr>
        <w:spacing w:after="240" w:line="276" w:lineRule="auto"/>
        <w:jc w:val="both"/>
        <w:rPr>
          <w:color w:val="000000"/>
        </w:rPr>
      </w:pPr>
      <w:r w:rsidRPr="00157092">
        <w:rPr>
          <w:b/>
          <w:color w:val="000000"/>
        </w:rPr>
        <w:t xml:space="preserve">Saha, D. </w:t>
      </w:r>
      <w:r w:rsidRPr="00157092">
        <w:rPr>
          <w:color w:val="000000"/>
        </w:rPr>
        <w:t xml:space="preserve">and Mondal M. S. (2016). </w:t>
      </w:r>
      <w:r w:rsidRPr="00157092">
        <w:rPr>
          <w:i/>
          <w:color w:val="000000"/>
        </w:rPr>
        <w:t>“Assessing the Impacts of Climate Change on Dry Season Crop Yields Using the AquaCrop Model”</w:t>
      </w:r>
      <w:r w:rsidRPr="00157092">
        <w:rPr>
          <w:color w:val="000000"/>
        </w:rPr>
        <w:t>, Proceedings of the International Conference on Sustainable Development (ICSD 2016)</w:t>
      </w:r>
      <w:r>
        <w:rPr>
          <w:color w:val="000000"/>
        </w:rPr>
        <w:t>, 4-6 February 2016, ULAB, Dhaka, Bangladesh (</w:t>
      </w:r>
      <w:r w:rsidRPr="00157092">
        <w:rPr>
          <w:color w:val="000000"/>
        </w:rPr>
        <w:t>ISBN: 978-984-34-1611-7</w:t>
      </w:r>
      <w:r>
        <w:rPr>
          <w:color w:val="000000"/>
        </w:rPr>
        <w:t>), pp 373-388.</w:t>
      </w:r>
    </w:p>
    <w:p w:rsidR="00157092" w:rsidRPr="00157092" w:rsidRDefault="00157092" w:rsidP="00157092">
      <w:pPr>
        <w:pStyle w:val="ListParagraph"/>
        <w:numPr>
          <w:ilvl w:val="0"/>
          <w:numId w:val="22"/>
        </w:numPr>
        <w:spacing w:after="240" w:line="276" w:lineRule="auto"/>
        <w:jc w:val="both"/>
        <w:rPr>
          <w:color w:val="000000"/>
        </w:rPr>
      </w:pPr>
      <w:r>
        <w:rPr>
          <w:color w:val="000000"/>
        </w:rPr>
        <w:t xml:space="preserve">Habib, M. A., </w:t>
      </w:r>
      <w:r w:rsidRPr="00157092">
        <w:rPr>
          <w:b/>
          <w:color w:val="000000"/>
        </w:rPr>
        <w:t xml:space="preserve">Saha, D. </w:t>
      </w:r>
      <w:r w:rsidRPr="00157092">
        <w:rPr>
          <w:color w:val="000000"/>
        </w:rPr>
        <w:t xml:space="preserve">and Mondal M. S. (2016). </w:t>
      </w:r>
      <w:r w:rsidRPr="00157092">
        <w:rPr>
          <w:i/>
          <w:color w:val="000000"/>
        </w:rPr>
        <w:t>“</w:t>
      </w:r>
      <w:r w:rsidRPr="00157092">
        <w:rPr>
          <w:i/>
          <w:color w:val="000000"/>
        </w:rPr>
        <w:t>An Assessment on the Perception Alteration of the Local People on the Conventional Land Use Pattern to Achieve Livelihood Sustainability</w:t>
      </w:r>
      <w:r w:rsidRPr="00157092">
        <w:rPr>
          <w:i/>
          <w:color w:val="000000"/>
        </w:rPr>
        <w:t>”</w:t>
      </w:r>
      <w:r w:rsidRPr="00157092">
        <w:rPr>
          <w:color w:val="000000"/>
        </w:rPr>
        <w:t xml:space="preserve">, Proceedings of the International Conference on Sustainable Development </w:t>
      </w:r>
      <w:r w:rsidRPr="00157092">
        <w:rPr>
          <w:color w:val="000000"/>
        </w:rPr>
        <w:lastRenderedPageBreak/>
        <w:t>(ICSD 2016)</w:t>
      </w:r>
      <w:r>
        <w:rPr>
          <w:color w:val="000000"/>
        </w:rPr>
        <w:t>, 4-6 February 2016, ULAB, Dhaka, Bangladesh (</w:t>
      </w:r>
      <w:r w:rsidRPr="00157092">
        <w:rPr>
          <w:color w:val="000000"/>
        </w:rPr>
        <w:t>ISBN: 978-984-34-1611-7</w:t>
      </w:r>
      <w:r>
        <w:rPr>
          <w:color w:val="000000"/>
        </w:rPr>
        <w:t xml:space="preserve">), pp </w:t>
      </w:r>
      <w:r>
        <w:rPr>
          <w:color w:val="000000"/>
        </w:rPr>
        <w:t>410-420</w:t>
      </w:r>
      <w:r>
        <w:rPr>
          <w:color w:val="000000"/>
        </w:rPr>
        <w:t>.</w:t>
      </w:r>
    </w:p>
    <w:p w:rsidR="00495A55" w:rsidRPr="001C407B" w:rsidRDefault="00495A55" w:rsidP="00157092">
      <w:pPr>
        <w:numPr>
          <w:ilvl w:val="0"/>
          <w:numId w:val="22"/>
        </w:numPr>
        <w:spacing w:after="240" w:line="276" w:lineRule="auto"/>
        <w:jc w:val="both"/>
        <w:rPr>
          <w:rFonts w:ascii="Cambria" w:hAnsi="Cambria"/>
          <w:b/>
          <w:bCs/>
          <w:color w:val="000099"/>
          <w:sz w:val="26"/>
          <w:szCs w:val="26"/>
        </w:rPr>
      </w:pPr>
      <w:r w:rsidRPr="00EA1D3D">
        <w:rPr>
          <w:b/>
          <w:color w:val="000000"/>
        </w:rPr>
        <w:t>Saha, D.</w:t>
      </w:r>
      <w:r>
        <w:rPr>
          <w:color w:val="000000"/>
        </w:rPr>
        <w:t xml:space="preserve"> and Saiful, A.K.M. (2015). </w:t>
      </w:r>
      <w:r w:rsidRPr="00EA1D3D">
        <w:rPr>
          <w:i/>
          <w:color w:val="000000"/>
        </w:rPr>
        <w:t>“</w:t>
      </w:r>
      <w:r>
        <w:rPr>
          <w:i/>
          <w:color w:val="000000"/>
        </w:rPr>
        <w:t>Assessment of the Changes of Climate in Bangladesh Using Geo-spatial Interpolation of Climatic Variables</w:t>
      </w:r>
      <w:r w:rsidRPr="00EA1D3D">
        <w:rPr>
          <w:i/>
          <w:color w:val="000000"/>
        </w:rPr>
        <w:t>”,</w:t>
      </w:r>
      <w:r w:rsidRPr="00EA1D3D">
        <w:rPr>
          <w:color w:val="000000"/>
        </w:rPr>
        <w:t xml:space="preserve"> </w:t>
      </w:r>
      <w:r>
        <w:rPr>
          <w:color w:val="000000"/>
        </w:rPr>
        <w:t>Proceedings of the International Conference on Climate Change in relation to Water and Environment (I3CWE-2015), 9</w:t>
      </w:r>
      <w:r>
        <w:rPr>
          <w:iCs/>
        </w:rPr>
        <w:t xml:space="preserve">-11 April 2015, DUET, Gazipur, Bangladesh (ISBN: 978-984-33-9066-0), pp </w:t>
      </w:r>
      <w:r>
        <w:rPr>
          <w:color w:val="000000"/>
        </w:rPr>
        <w:t>95-102.</w:t>
      </w:r>
    </w:p>
    <w:p w:rsidR="00495A55" w:rsidRPr="00412AF8" w:rsidRDefault="00495A55" w:rsidP="00495A55">
      <w:pPr>
        <w:numPr>
          <w:ilvl w:val="0"/>
          <w:numId w:val="22"/>
        </w:numPr>
        <w:spacing w:after="240" w:line="276" w:lineRule="auto"/>
        <w:jc w:val="both"/>
        <w:rPr>
          <w:rFonts w:ascii="Cambria" w:hAnsi="Cambria"/>
          <w:b/>
          <w:bCs/>
          <w:color w:val="000099"/>
          <w:sz w:val="26"/>
          <w:szCs w:val="26"/>
        </w:rPr>
      </w:pPr>
      <w:r w:rsidRPr="00EA1D3D">
        <w:rPr>
          <w:b/>
          <w:color w:val="000000"/>
        </w:rPr>
        <w:t>Saha, D.</w:t>
      </w:r>
      <w:r>
        <w:rPr>
          <w:color w:val="000000"/>
        </w:rPr>
        <w:t xml:space="preserve"> and Akhter, F. (2015). </w:t>
      </w:r>
      <w:r w:rsidRPr="00EA1D3D">
        <w:rPr>
          <w:i/>
          <w:color w:val="000000"/>
        </w:rPr>
        <w:t>“Analysis of Severe Flood and Cyclone Events in Bangladesh Using Hazard Impact Coordinate System”,</w:t>
      </w:r>
      <w:r w:rsidRPr="00EA1D3D">
        <w:rPr>
          <w:color w:val="000000"/>
        </w:rPr>
        <w:t xml:space="preserve"> </w:t>
      </w:r>
      <w:r>
        <w:rPr>
          <w:color w:val="000000"/>
        </w:rPr>
        <w:t>Proceedings of 5</w:t>
      </w:r>
      <w:r w:rsidRPr="00EA1D3D">
        <w:rPr>
          <w:color w:val="000000"/>
          <w:vertAlign w:val="superscript"/>
        </w:rPr>
        <w:t>th</w:t>
      </w:r>
      <w:r>
        <w:rPr>
          <w:color w:val="000000"/>
        </w:rPr>
        <w:t xml:space="preserve"> International Conference on Water and Flood Management (ICWFM-2015), </w:t>
      </w:r>
      <w:r w:rsidRPr="003B32AA">
        <w:rPr>
          <w:iCs/>
        </w:rPr>
        <w:t>6-7 March 2015, Dhaka, Bangladesh</w:t>
      </w:r>
      <w:r>
        <w:rPr>
          <w:iCs/>
        </w:rPr>
        <w:t xml:space="preserve"> (ISBN: 978-984-33-8801-8), pp </w:t>
      </w:r>
      <w:r>
        <w:rPr>
          <w:color w:val="000000"/>
        </w:rPr>
        <w:t>111-118.</w:t>
      </w:r>
    </w:p>
    <w:p w:rsidR="00495A55" w:rsidRPr="00495A55" w:rsidRDefault="00495A55" w:rsidP="00495A55">
      <w:pPr>
        <w:numPr>
          <w:ilvl w:val="0"/>
          <w:numId w:val="22"/>
        </w:numPr>
        <w:spacing w:after="240" w:line="276" w:lineRule="auto"/>
        <w:jc w:val="both"/>
        <w:rPr>
          <w:rFonts w:ascii="Cambria" w:hAnsi="Cambria"/>
          <w:b/>
          <w:bCs/>
          <w:color w:val="000099"/>
          <w:sz w:val="26"/>
          <w:szCs w:val="26"/>
        </w:rPr>
      </w:pPr>
      <w:r w:rsidRPr="00EA1D3D">
        <w:rPr>
          <w:b/>
          <w:color w:val="000000"/>
        </w:rPr>
        <w:t>Saha, D.</w:t>
      </w:r>
      <w:r>
        <w:rPr>
          <w:color w:val="000000"/>
        </w:rPr>
        <w:t xml:space="preserve"> and Mondal, M. S. (2015). </w:t>
      </w:r>
      <w:r w:rsidRPr="00EA1D3D">
        <w:rPr>
          <w:i/>
          <w:color w:val="000000"/>
        </w:rPr>
        <w:t>“Simulation of Boro Rice Yield in South-west Coastal Bangladesh Using the AquaCrop Model”</w:t>
      </w:r>
      <w:r>
        <w:rPr>
          <w:color w:val="000000"/>
        </w:rPr>
        <w:t>, Proceedings of 5</w:t>
      </w:r>
      <w:r w:rsidRPr="00EA1D3D">
        <w:rPr>
          <w:color w:val="000000"/>
          <w:vertAlign w:val="superscript"/>
        </w:rPr>
        <w:t>th</w:t>
      </w:r>
      <w:r>
        <w:rPr>
          <w:color w:val="000000"/>
        </w:rPr>
        <w:t xml:space="preserve"> International Conference on Water and Flood Management (ICWFM-2015), </w:t>
      </w:r>
      <w:r w:rsidRPr="003B32AA">
        <w:rPr>
          <w:iCs/>
        </w:rPr>
        <w:t>6-7 March 2015, Dhaka, Bangladesh</w:t>
      </w:r>
      <w:r>
        <w:rPr>
          <w:iCs/>
        </w:rPr>
        <w:t xml:space="preserve"> (ISBN: 978-984-33-8801-8), pp 81-88.</w:t>
      </w:r>
    </w:p>
    <w:bookmarkEnd w:id="0"/>
    <w:bookmarkEnd w:id="1"/>
    <w:p w:rsidR="006A41DF" w:rsidRDefault="006A41DF" w:rsidP="00E90978">
      <w:pPr>
        <w:tabs>
          <w:tab w:val="left" w:pos="360"/>
          <w:tab w:val="right" w:pos="8460"/>
        </w:tabs>
        <w:spacing w:line="276" w:lineRule="auto"/>
        <w:ind w:right="-144"/>
        <w:jc w:val="both"/>
        <w:rPr>
          <w:b/>
          <w:bCs/>
          <w:color w:val="000000"/>
        </w:rPr>
      </w:pPr>
    </w:p>
    <w:p w:rsidR="00EA1D3D" w:rsidRDefault="00A90EB4" w:rsidP="00FC7206">
      <w:pPr>
        <w:spacing w:after="240" w:line="276" w:lineRule="auto"/>
        <w:jc w:val="both"/>
        <w:rPr>
          <w:rFonts w:ascii="Cambria" w:hAnsi="Cambria"/>
          <w:b/>
          <w:bCs/>
          <w:color w:val="000099"/>
          <w:sz w:val="26"/>
          <w:szCs w:val="26"/>
        </w:rPr>
      </w:pPr>
      <w:r>
        <w:rPr>
          <w:rFonts w:ascii="Cambria" w:hAnsi="Cambria"/>
          <w:b/>
          <w:bCs/>
          <w:color w:val="000099"/>
          <w:sz w:val="26"/>
          <w:szCs w:val="26"/>
        </w:rPr>
        <w:t>LIST OF</w:t>
      </w:r>
      <w:r w:rsidR="00EA1D3D">
        <w:rPr>
          <w:rFonts w:ascii="Cambria" w:hAnsi="Cambria"/>
          <w:b/>
          <w:bCs/>
          <w:color w:val="000099"/>
          <w:sz w:val="26"/>
          <w:szCs w:val="26"/>
        </w:rPr>
        <w:t xml:space="preserve"> PRESENTATIONS</w:t>
      </w:r>
    </w:p>
    <w:p w:rsidR="000E3676" w:rsidRPr="000E3676" w:rsidRDefault="000E3676" w:rsidP="000E3676">
      <w:pPr>
        <w:numPr>
          <w:ilvl w:val="0"/>
          <w:numId w:val="24"/>
        </w:numPr>
        <w:spacing w:after="240" w:line="276" w:lineRule="auto"/>
        <w:jc w:val="both"/>
        <w:rPr>
          <w:bCs/>
          <w:szCs w:val="26"/>
        </w:rPr>
      </w:pPr>
      <w:r w:rsidRPr="000E3676">
        <w:rPr>
          <w:b/>
          <w:bCs/>
          <w:szCs w:val="26"/>
        </w:rPr>
        <w:t>Saha, D.,</w:t>
      </w:r>
      <w:r w:rsidRPr="000E3676">
        <w:rPr>
          <w:bCs/>
          <w:szCs w:val="26"/>
        </w:rPr>
        <w:t xml:space="preserve"> Bala, S. K., Huq, H., Leya, R. S., Fujita, K. and Parvin, G. A. </w:t>
      </w:r>
      <w:r w:rsidRPr="000E3676">
        <w:rPr>
          <w:bCs/>
          <w:i/>
          <w:szCs w:val="26"/>
        </w:rPr>
        <w:t>“Gender Aspects in Flood Management of North-East and Northwest Regions of Bangladesh”,</w:t>
      </w:r>
      <w:r w:rsidRPr="000E3676">
        <w:rPr>
          <w:bCs/>
          <w:szCs w:val="26"/>
        </w:rPr>
        <w:t xml:space="preserve"> 12</w:t>
      </w:r>
      <w:r w:rsidRPr="000E3676">
        <w:rPr>
          <w:bCs/>
          <w:szCs w:val="26"/>
          <w:vertAlign w:val="superscript"/>
        </w:rPr>
        <w:t>th</w:t>
      </w:r>
      <w:r w:rsidRPr="000E3676">
        <w:rPr>
          <w:bCs/>
          <w:szCs w:val="26"/>
        </w:rPr>
        <w:t xml:space="preserve"> International Symposium on Ecohydraulics (ISE, 2018), Tokyo, Japan, 2018.</w:t>
      </w:r>
    </w:p>
    <w:p w:rsidR="00495A55" w:rsidRPr="000E3676" w:rsidRDefault="00495A55" w:rsidP="000E3676">
      <w:pPr>
        <w:numPr>
          <w:ilvl w:val="0"/>
          <w:numId w:val="24"/>
        </w:numPr>
        <w:spacing w:after="240" w:line="276" w:lineRule="auto"/>
        <w:jc w:val="both"/>
        <w:rPr>
          <w:bCs/>
          <w:i/>
          <w:szCs w:val="26"/>
        </w:rPr>
      </w:pPr>
      <w:r>
        <w:rPr>
          <w:bCs/>
          <w:szCs w:val="26"/>
        </w:rPr>
        <w:t xml:space="preserve">Kibria, M. G., </w:t>
      </w:r>
      <w:r w:rsidRPr="000E3676">
        <w:rPr>
          <w:b/>
          <w:bCs/>
          <w:szCs w:val="26"/>
        </w:rPr>
        <w:t>Saha, D.</w:t>
      </w:r>
      <w:r>
        <w:rPr>
          <w:bCs/>
          <w:szCs w:val="26"/>
        </w:rPr>
        <w:t xml:space="preserve"> and </w:t>
      </w:r>
      <w:r w:rsidR="000E3676">
        <w:rPr>
          <w:bCs/>
          <w:szCs w:val="26"/>
        </w:rPr>
        <w:t xml:space="preserve">Mondal, M. S. </w:t>
      </w:r>
      <w:r w:rsidR="000E3676" w:rsidRPr="000E3676">
        <w:rPr>
          <w:bCs/>
          <w:i/>
          <w:szCs w:val="26"/>
        </w:rPr>
        <w:t>“Canal Re-excavation: A Viable Option for Agricultural Productivity Enhancement in a Coastal Region of Bangladesh”,</w:t>
      </w:r>
      <w:r w:rsidR="000E3676">
        <w:rPr>
          <w:bCs/>
          <w:i/>
          <w:szCs w:val="26"/>
        </w:rPr>
        <w:t xml:space="preserve"> </w:t>
      </w:r>
      <w:r w:rsidR="000E3676">
        <w:rPr>
          <w:bCs/>
          <w:iCs/>
          <w:szCs w:val="26"/>
        </w:rPr>
        <w:t>International Conference on Sustainable Development 2016, ULAB, Dhaka, Bangladesh, 2016.</w:t>
      </w:r>
    </w:p>
    <w:p w:rsidR="00E90978" w:rsidRPr="00495A55" w:rsidRDefault="00E90978" w:rsidP="00E90978">
      <w:pPr>
        <w:numPr>
          <w:ilvl w:val="0"/>
          <w:numId w:val="24"/>
        </w:numPr>
        <w:spacing w:after="240" w:line="276" w:lineRule="auto"/>
        <w:jc w:val="both"/>
        <w:rPr>
          <w:bCs/>
          <w:i/>
          <w:szCs w:val="26"/>
        </w:rPr>
      </w:pPr>
      <w:r>
        <w:rPr>
          <w:bCs/>
          <w:iCs/>
          <w:szCs w:val="26"/>
        </w:rPr>
        <w:t xml:space="preserve">Habib, M. A., </w:t>
      </w:r>
      <w:r>
        <w:rPr>
          <w:b/>
          <w:iCs/>
          <w:szCs w:val="26"/>
        </w:rPr>
        <w:t xml:space="preserve">Saha, D. </w:t>
      </w:r>
      <w:r>
        <w:rPr>
          <w:bCs/>
          <w:iCs/>
          <w:szCs w:val="26"/>
        </w:rPr>
        <w:t xml:space="preserve"> and Mondal, M. S. </w:t>
      </w:r>
      <w:r>
        <w:rPr>
          <w:bCs/>
          <w:i/>
          <w:szCs w:val="26"/>
        </w:rPr>
        <w:t xml:space="preserve">“An Assessment on the Perception Alteration of the Local People on the Conventional Land Use Pattern to Achieve Livelihood Sustainability”, </w:t>
      </w:r>
      <w:r>
        <w:rPr>
          <w:bCs/>
          <w:iCs/>
          <w:szCs w:val="26"/>
        </w:rPr>
        <w:t>International Conference on Sustainable Development 2016, ULAB, Dhaka, Bangladesh, 2016.</w:t>
      </w:r>
    </w:p>
    <w:p w:rsidR="00495A55" w:rsidRPr="00E90978" w:rsidRDefault="00495A55" w:rsidP="00495A55">
      <w:pPr>
        <w:numPr>
          <w:ilvl w:val="0"/>
          <w:numId w:val="24"/>
        </w:numPr>
        <w:spacing w:after="240" w:line="276" w:lineRule="auto"/>
        <w:jc w:val="both"/>
        <w:rPr>
          <w:bCs/>
          <w:i/>
          <w:szCs w:val="26"/>
        </w:rPr>
      </w:pPr>
      <w:r>
        <w:rPr>
          <w:b/>
          <w:iCs/>
          <w:szCs w:val="26"/>
        </w:rPr>
        <w:t xml:space="preserve">Saha, D. </w:t>
      </w:r>
      <w:r>
        <w:rPr>
          <w:bCs/>
          <w:i/>
          <w:szCs w:val="26"/>
        </w:rPr>
        <w:t>“Analyses on the Adaptation Inventory of Bangladesh Delta</w:t>
      </w:r>
      <w:r w:rsidRPr="00EA1D3D">
        <w:rPr>
          <w:bCs/>
          <w:i/>
          <w:szCs w:val="26"/>
        </w:rPr>
        <w:t>”</w:t>
      </w:r>
      <w:r>
        <w:rPr>
          <w:bCs/>
          <w:i/>
          <w:szCs w:val="26"/>
        </w:rPr>
        <w:t xml:space="preserve"> (Poster)</w:t>
      </w:r>
      <w:r>
        <w:rPr>
          <w:bCs/>
          <w:szCs w:val="26"/>
        </w:rPr>
        <w:t>,</w:t>
      </w:r>
      <w:r>
        <w:rPr>
          <w:bCs/>
          <w:i/>
          <w:szCs w:val="26"/>
        </w:rPr>
        <w:t xml:space="preserve"> </w:t>
      </w:r>
      <w:r>
        <w:rPr>
          <w:bCs/>
          <w:iCs/>
          <w:szCs w:val="26"/>
        </w:rPr>
        <w:t>4</w:t>
      </w:r>
      <w:r w:rsidRPr="00B4126C">
        <w:rPr>
          <w:bCs/>
          <w:iCs/>
          <w:szCs w:val="26"/>
          <w:vertAlign w:val="superscript"/>
        </w:rPr>
        <w:t>th</w:t>
      </w:r>
      <w:r>
        <w:rPr>
          <w:bCs/>
          <w:iCs/>
          <w:szCs w:val="26"/>
        </w:rPr>
        <w:t xml:space="preserve"> DECCMA Consortium Workshop of </w:t>
      </w:r>
      <w:r w:rsidRPr="009816A1">
        <w:rPr>
          <w:bCs/>
          <w:color w:val="000000"/>
        </w:rPr>
        <w:t>Deltas, vulnerability and Climate Change: Migration and Adaptation</w:t>
      </w:r>
      <w:r>
        <w:rPr>
          <w:color w:val="000000"/>
        </w:rPr>
        <w:t xml:space="preserve"> (DECCMA) project,</w:t>
      </w:r>
      <w:r>
        <w:rPr>
          <w:bCs/>
          <w:iCs/>
          <w:szCs w:val="26"/>
        </w:rPr>
        <w:t xml:space="preserve"> Southampton, United Kingdom, 2016.</w:t>
      </w:r>
    </w:p>
    <w:p w:rsidR="00495A55" w:rsidRPr="00324F29" w:rsidRDefault="00495A55" w:rsidP="00495A55">
      <w:pPr>
        <w:numPr>
          <w:ilvl w:val="0"/>
          <w:numId w:val="24"/>
        </w:numPr>
        <w:spacing w:after="240" w:line="276" w:lineRule="auto"/>
        <w:jc w:val="both"/>
        <w:rPr>
          <w:bCs/>
          <w:i/>
          <w:szCs w:val="26"/>
        </w:rPr>
      </w:pPr>
      <w:r w:rsidRPr="00EA1D3D">
        <w:rPr>
          <w:bCs/>
          <w:szCs w:val="26"/>
        </w:rPr>
        <w:t>Kibria</w:t>
      </w:r>
      <w:r>
        <w:rPr>
          <w:bCs/>
          <w:szCs w:val="26"/>
        </w:rPr>
        <w:t>, M. G.</w:t>
      </w:r>
      <w:r w:rsidRPr="00EA1D3D">
        <w:rPr>
          <w:bCs/>
          <w:szCs w:val="26"/>
        </w:rPr>
        <w:t xml:space="preserve">, </w:t>
      </w:r>
      <w:r w:rsidRPr="00EA1D3D">
        <w:rPr>
          <w:b/>
          <w:bCs/>
          <w:szCs w:val="26"/>
        </w:rPr>
        <w:t>Saha, D.</w:t>
      </w:r>
      <w:r>
        <w:rPr>
          <w:bCs/>
          <w:szCs w:val="26"/>
        </w:rPr>
        <w:t xml:space="preserve">, </w:t>
      </w:r>
      <w:r w:rsidRPr="00EA1D3D">
        <w:rPr>
          <w:bCs/>
          <w:szCs w:val="26"/>
        </w:rPr>
        <w:t xml:space="preserve">Kabir, </w:t>
      </w:r>
      <w:r>
        <w:rPr>
          <w:bCs/>
          <w:szCs w:val="26"/>
        </w:rPr>
        <w:t xml:space="preserve">T., </w:t>
      </w:r>
      <w:r w:rsidRPr="00EA1D3D">
        <w:rPr>
          <w:bCs/>
          <w:szCs w:val="26"/>
        </w:rPr>
        <w:t>Maliha</w:t>
      </w:r>
      <w:r>
        <w:rPr>
          <w:bCs/>
          <w:szCs w:val="26"/>
        </w:rPr>
        <w:t>, S.</w:t>
      </w:r>
      <w:r w:rsidRPr="00EA1D3D">
        <w:rPr>
          <w:bCs/>
          <w:szCs w:val="26"/>
        </w:rPr>
        <w:t xml:space="preserve"> and Naher</w:t>
      </w:r>
      <w:r>
        <w:rPr>
          <w:bCs/>
          <w:szCs w:val="26"/>
        </w:rPr>
        <w:t xml:space="preserve">, T. </w:t>
      </w:r>
      <w:r w:rsidRPr="00EA1D3D">
        <w:rPr>
          <w:bCs/>
          <w:i/>
          <w:szCs w:val="26"/>
        </w:rPr>
        <w:t>“Migration and its Impacts on the Affected Families in a Coastal Region of Bangladesh: A Case Study in Dacope Upazila”</w:t>
      </w:r>
      <w:r>
        <w:rPr>
          <w:bCs/>
          <w:i/>
          <w:szCs w:val="26"/>
        </w:rPr>
        <w:t xml:space="preserve"> (Poster)</w:t>
      </w:r>
      <w:r>
        <w:rPr>
          <w:bCs/>
          <w:szCs w:val="26"/>
        </w:rPr>
        <w:t>, The Gobeshona Conference for Research on Climate Change in Bangladesh, Dhaka, Bangladesh, 2015.</w:t>
      </w:r>
    </w:p>
    <w:p w:rsidR="00495A55" w:rsidRPr="00495A55" w:rsidRDefault="00495A55" w:rsidP="00495A55">
      <w:pPr>
        <w:numPr>
          <w:ilvl w:val="0"/>
          <w:numId w:val="24"/>
        </w:numPr>
        <w:spacing w:after="240" w:line="276" w:lineRule="auto"/>
        <w:jc w:val="both"/>
        <w:rPr>
          <w:bCs/>
          <w:i/>
          <w:szCs w:val="26"/>
        </w:rPr>
      </w:pPr>
      <w:r w:rsidRPr="00EA1D3D">
        <w:rPr>
          <w:bCs/>
          <w:szCs w:val="26"/>
        </w:rPr>
        <w:lastRenderedPageBreak/>
        <w:t>Kibria</w:t>
      </w:r>
      <w:r>
        <w:rPr>
          <w:bCs/>
          <w:szCs w:val="26"/>
        </w:rPr>
        <w:t>, M. G.</w:t>
      </w:r>
      <w:r w:rsidRPr="00EA1D3D">
        <w:rPr>
          <w:bCs/>
          <w:szCs w:val="26"/>
        </w:rPr>
        <w:t xml:space="preserve">, </w:t>
      </w:r>
      <w:r w:rsidRPr="00EA1D3D">
        <w:rPr>
          <w:b/>
          <w:bCs/>
          <w:szCs w:val="26"/>
        </w:rPr>
        <w:t>Saha, D.</w:t>
      </w:r>
      <w:r>
        <w:rPr>
          <w:bCs/>
          <w:szCs w:val="26"/>
        </w:rPr>
        <w:t xml:space="preserve"> and Mondal, M. S. </w:t>
      </w:r>
      <w:r w:rsidRPr="00EA1D3D">
        <w:rPr>
          <w:bCs/>
          <w:i/>
          <w:szCs w:val="26"/>
        </w:rPr>
        <w:t>“</w:t>
      </w:r>
      <w:r w:rsidRPr="00D92D6F">
        <w:rPr>
          <w:bCs/>
          <w:i/>
          <w:szCs w:val="26"/>
        </w:rPr>
        <w:t>Local Adaptation Practices in Response to a Super Cyclone Aila in the Coastal Regions of Bangladesh</w:t>
      </w:r>
      <w:r w:rsidRPr="00EA1D3D">
        <w:rPr>
          <w:bCs/>
          <w:i/>
          <w:szCs w:val="26"/>
        </w:rPr>
        <w:t>”</w:t>
      </w:r>
      <w:r>
        <w:rPr>
          <w:bCs/>
          <w:szCs w:val="26"/>
        </w:rPr>
        <w:t>, The Gobeshona Conference for Research on Climate Change in Bangladesh, Dhaka, Bangladesh, 2015.</w:t>
      </w:r>
    </w:p>
    <w:p w:rsidR="00EA1D3D" w:rsidRPr="00EA1D3D" w:rsidRDefault="00EA1D3D" w:rsidP="00E90978">
      <w:pPr>
        <w:spacing w:line="276" w:lineRule="auto"/>
        <w:jc w:val="both"/>
        <w:rPr>
          <w:bCs/>
          <w:szCs w:val="26"/>
        </w:rPr>
      </w:pPr>
    </w:p>
    <w:p w:rsidR="00EA1D3D" w:rsidRPr="00EA1D3D" w:rsidRDefault="00EA1D3D" w:rsidP="00FC7206">
      <w:pPr>
        <w:spacing w:after="240" w:line="276" w:lineRule="auto"/>
        <w:jc w:val="both"/>
        <w:rPr>
          <w:rFonts w:ascii="Cambria" w:hAnsi="Cambria"/>
          <w:b/>
          <w:bCs/>
          <w:color w:val="000099"/>
          <w:sz w:val="26"/>
          <w:szCs w:val="26"/>
        </w:rPr>
      </w:pPr>
      <w:r w:rsidRPr="00EA1D3D">
        <w:rPr>
          <w:rFonts w:ascii="Cambria" w:hAnsi="Cambria"/>
          <w:b/>
          <w:bCs/>
          <w:color w:val="000099"/>
          <w:sz w:val="26"/>
          <w:szCs w:val="26"/>
        </w:rPr>
        <w:t>COMPUTER SKILLS</w:t>
      </w:r>
    </w:p>
    <w:p w:rsidR="0051416F" w:rsidRDefault="0051416F" w:rsidP="00EA1D3D">
      <w:pPr>
        <w:tabs>
          <w:tab w:val="left" w:pos="360"/>
          <w:tab w:val="right" w:pos="8460"/>
        </w:tabs>
        <w:spacing w:after="120" w:line="276" w:lineRule="auto"/>
        <w:ind w:left="2160" w:right="-144" w:hanging="2160"/>
        <w:jc w:val="both"/>
        <w:rPr>
          <w:color w:val="000000"/>
        </w:rPr>
      </w:pPr>
      <w:r w:rsidRPr="00560EC0">
        <w:rPr>
          <w:b/>
          <w:bCs/>
          <w:color w:val="000000"/>
        </w:rPr>
        <w:t>Modeling Software:</w:t>
      </w:r>
      <w:r>
        <w:rPr>
          <w:color w:val="000000"/>
        </w:rPr>
        <w:t xml:space="preserve"> </w:t>
      </w:r>
      <w:r w:rsidR="00E47BB2">
        <w:rPr>
          <w:color w:val="000000"/>
        </w:rPr>
        <w:t xml:space="preserve"> </w:t>
      </w:r>
      <w:r>
        <w:rPr>
          <w:color w:val="000000"/>
        </w:rPr>
        <w:t>ETabs, C++, Flowmaster, StormCAD, WaterCAD, HEC</w:t>
      </w:r>
      <w:r w:rsidR="00702C37">
        <w:rPr>
          <w:color w:val="000000"/>
        </w:rPr>
        <w:t>-</w:t>
      </w:r>
      <w:r>
        <w:rPr>
          <w:color w:val="000000"/>
        </w:rPr>
        <w:t>RAS,</w:t>
      </w:r>
    </w:p>
    <w:p w:rsidR="0051416F" w:rsidRDefault="00E47BB2" w:rsidP="00EA1D3D">
      <w:pPr>
        <w:tabs>
          <w:tab w:val="right" w:pos="8460"/>
        </w:tabs>
        <w:spacing w:after="120" w:line="276" w:lineRule="auto"/>
        <w:ind w:left="2160" w:right="-144" w:hanging="2160"/>
        <w:jc w:val="both"/>
        <w:rPr>
          <w:color w:val="000000"/>
        </w:rPr>
      </w:pPr>
      <w:r>
        <w:rPr>
          <w:color w:val="000000"/>
        </w:rPr>
        <w:tab/>
        <w:t>AquaCrop, CROPWAT</w:t>
      </w:r>
    </w:p>
    <w:p w:rsidR="006A41DF" w:rsidRDefault="006A41DF" w:rsidP="00EA1D3D">
      <w:pPr>
        <w:tabs>
          <w:tab w:val="right" w:pos="8460"/>
        </w:tabs>
        <w:spacing w:after="120" w:line="276" w:lineRule="auto"/>
        <w:ind w:left="2160" w:right="-144" w:hanging="2160"/>
        <w:jc w:val="both"/>
        <w:rPr>
          <w:color w:val="000000"/>
        </w:rPr>
      </w:pPr>
      <w:r w:rsidRPr="00EA1D3D">
        <w:rPr>
          <w:b/>
          <w:color w:val="000000"/>
        </w:rPr>
        <w:t>Mapping Software</w:t>
      </w:r>
      <w:r>
        <w:rPr>
          <w:color w:val="000000"/>
        </w:rPr>
        <w:t>:</w:t>
      </w:r>
      <w:r>
        <w:rPr>
          <w:color w:val="000000"/>
        </w:rPr>
        <w:tab/>
        <w:t>ARCView GIS 3.3, ArcGIS 10.2, ILWIS</w:t>
      </w:r>
    </w:p>
    <w:p w:rsidR="0051416F" w:rsidRPr="00672309" w:rsidRDefault="0051416F" w:rsidP="00EA1D3D">
      <w:pPr>
        <w:tabs>
          <w:tab w:val="left" w:pos="360"/>
          <w:tab w:val="right" w:pos="8460"/>
        </w:tabs>
        <w:spacing w:after="120" w:line="276" w:lineRule="auto"/>
        <w:ind w:left="2160" w:right="-144" w:hanging="2160"/>
        <w:jc w:val="both"/>
        <w:rPr>
          <w:b/>
          <w:bCs/>
          <w:color w:val="000000"/>
        </w:rPr>
      </w:pPr>
      <w:r w:rsidRPr="00672309">
        <w:rPr>
          <w:b/>
          <w:bCs/>
          <w:color w:val="000000"/>
        </w:rPr>
        <w:t>Design Software:</w:t>
      </w:r>
      <w:r>
        <w:rPr>
          <w:b/>
          <w:bCs/>
          <w:color w:val="000000"/>
        </w:rPr>
        <w:tab/>
      </w:r>
      <w:r>
        <w:rPr>
          <w:color w:val="000000"/>
        </w:rPr>
        <w:t>AutoCAD, GRASP</w:t>
      </w:r>
    </w:p>
    <w:p w:rsidR="0051416F" w:rsidRDefault="0051416F" w:rsidP="00EA1D3D">
      <w:pPr>
        <w:tabs>
          <w:tab w:val="left" w:pos="360"/>
          <w:tab w:val="right" w:pos="8460"/>
        </w:tabs>
        <w:spacing w:after="120" w:line="276" w:lineRule="auto"/>
        <w:ind w:right="-144"/>
        <w:jc w:val="both"/>
        <w:rPr>
          <w:color w:val="000000"/>
        </w:rPr>
      </w:pPr>
      <w:r w:rsidRPr="001026D6">
        <w:rPr>
          <w:b/>
          <w:bCs/>
          <w:color w:val="000000"/>
        </w:rPr>
        <w:t>Others:</w:t>
      </w:r>
      <w:r>
        <w:rPr>
          <w:color w:val="000000"/>
        </w:rPr>
        <w:t xml:space="preserve">                      </w:t>
      </w:r>
      <w:r w:rsidR="00E47BB2">
        <w:rPr>
          <w:color w:val="000000"/>
        </w:rPr>
        <w:t xml:space="preserve"> </w:t>
      </w:r>
      <w:r>
        <w:rPr>
          <w:color w:val="000000"/>
        </w:rPr>
        <w:t>MS Office: Word, Excel</w:t>
      </w:r>
      <w:r w:rsidR="00E47BB2">
        <w:rPr>
          <w:color w:val="000000"/>
        </w:rPr>
        <w:t>, Access</w:t>
      </w:r>
      <w:r>
        <w:rPr>
          <w:color w:val="000000"/>
        </w:rPr>
        <w:t xml:space="preserve"> and PowerPoint </w:t>
      </w:r>
    </w:p>
    <w:p w:rsidR="003E0F1C" w:rsidRDefault="0051416F" w:rsidP="00D92D6F">
      <w:pPr>
        <w:tabs>
          <w:tab w:val="left" w:pos="360"/>
          <w:tab w:val="right" w:pos="8460"/>
        </w:tabs>
        <w:spacing w:after="240" w:line="276" w:lineRule="auto"/>
        <w:ind w:right="-144"/>
        <w:jc w:val="both"/>
        <w:rPr>
          <w:color w:val="000000"/>
        </w:rPr>
      </w:pPr>
      <w:r w:rsidRPr="00672309">
        <w:rPr>
          <w:b/>
          <w:bCs/>
          <w:color w:val="000000"/>
        </w:rPr>
        <w:t>Operating System:</w:t>
      </w:r>
      <w:r>
        <w:rPr>
          <w:b/>
          <w:bCs/>
          <w:color w:val="000000"/>
        </w:rPr>
        <w:t xml:space="preserve">   </w:t>
      </w:r>
      <w:r w:rsidR="00E47BB2">
        <w:rPr>
          <w:b/>
          <w:bCs/>
          <w:color w:val="000000"/>
        </w:rPr>
        <w:t xml:space="preserve"> </w:t>
      </w:r>
      <w:r>
        <w:rPr>
          <w:color w:val="000000"/>
        </w:rPr>
        <w:t>Windows XP/Vista, Windows 7</w:t>
      </w:r>
      <w:r w:rsidR="003E612D">
        <w:rPr>
          <w:color w:val="000000"/>
        </w:rPr>
        <w:t>, 8 and 10</w:t>
      </w:r>
    </w:p>
    <w:p w:rsidR="00702C37" w:rsidRPr="00D92D6F" w:rsidRDefault="00702C37" w:rsidP="00702C37">
      <w:pPr>
        <w:tabs>
          <w:tab w:val="left" w:pos="360"/>
          <w:tab w:val="right" w:pos="8460"/>
        </w:tabs>
        <w:spacing w:line="276" w:lineRule="auto"/>
        <w:ind w:right="-144"/>
        <w:jc w:val="both"/>
        <w:rPr>
          <w:color w:val="000000"/>
        </w:rPr>
      </w:pPr>
    </w:p>
    <w:p w:rsidR="00EA1D3D" w:rsidRPr="00CD1D52" w:rsidRDefault="00EA1D3D" w:rsidP="00FC7206">
      <w:pPr>
        <w:spacing w:after="240" w:line="276" w:lineRule="auto"/>
        <w:jc w:val="both"/>
        <w:rPr>
          <w:rFonts w:ascii="Cambria" w:hAnsi="Cambria"/>
          <w:b/>
          <w:bCs/>
          <w:color w:val="000099"/>
          <w:sz w:val="26"/>
          <w:szCs w:val="26"/>
        </w:rPr>
      </w:pPr>
      <w:r w:rsidRPr="00CD1D52">
        <w:rPr>
          <w:rFonts w:ascii="Cambria" w:hAnsi="Cambria"/>
          <w:b/>
          <w:bCs/>
          <w:color w:val="000099"/>
          <w:sz w:val="26"/>
          <w:szCs w:val="26"/>
        </w:rPr>
        <w:t>AWARDS</w:t>
      </w:r>
    </w:p>
    <w:p w:rsidR="000E3676" w:rsidRPr="000E3676" w:rsidRDefault="000E3676" w:rsidP="00773C3F">
      <w:pPr>
        <w:numPr>
          <w:ilvl w:val="0"/>
          <w:numId w:val="23"/>
        </w:numPr>
        <w:spacing w:line="276" w:lineRule="auto"/>
        <w:jc w:val="both"/>
        <w:rPr>
          <w:color w:val="000000"/>
        </w:rPr>
      </w:pPr>
      <w:r w:rsidRPr="00DC1556">
        <w:rPr>
          <w:b/>
          <w:color w:val="000000"/>
        </w:rPr>
        <w:t>South Asian Water (SAWA) Fellowship</w:t>
      </w:r>
      <w:r>
        <w:rPr>
          <w:color w:val="000000"/>
        </w:rPr>
        <w:t xml:space="preserve"> </w:t>
      </w:r>
      <w:r w:rsidR="00DC1556">
        <w:rPr>
          <w:color w:val="000000"/>
        </w:rPr>
        <w:t xml:space="preserve">funded by IDRC, Canada </w:t>
      </w:r>
      <w:r>
        <w:rPr>
          <w:color w:val="000000"/>
        </w:rPr>
        <w:t>in M.Sc. in Water Resources Development during May 2013 – April 2015</w:t>
      </w:r>
    </w:p>
    <w:p w:rsidR="00773C3F" w:rsidRDefault="00773C3F" w:rsidP="00773C3F">
      <w:pPr>
        <w:numPr>
          <w:ilvl w:val="0"/>
          <w:numId w:val="23"/>
        </w:numPr>
        <w:spacing w:line="276" w:lineRule="auto"/>
        <w:jc w:val="both"/>
        <w:rPr>
          <w:color w:val="000000"/>
        </w:rPr>
      </w:pPr>
      <w:r w:rsidRPr="00773C3F">
        <w:rPr>
          <w:b/>
          <w:color w:val="000000"/>
        </w:rPr>
        <w:t>Merit Scholarship</w:t>
      </w:r>
      <w:r w:rsidR="00DC1556">
        <w:rPr>
          <w:b/>
          <w:color w:val="000000"/>
        </w:rPr>
        <w:t xml:space="preserve"> </w:t>
      </w:r>
      <w:r w:rsidR="00DC1556">
        <w:rPr>
          <w:color w:val="000000"/>
        </w:rPr>
        <w:t>funded by BUET, Bangladesh</w:t>
      </w:r>
      <w:r>
        <w:rPr>
          <w:color w:val="000000"/>
        </w:rPr>
        <w:t xml:space="preserve"> in Level 4/Term 1 in B.Sc. in Water Reso</w:t>
      </w:r>
      <w:r w:rsidR="00BD7FCA">
        <w:rPr>
          <w:color w:val="000000"/>
        </w:rPr>
        <w:t>urces Engineering in the year</w:t>
      </w:r>
      <w:r>
        <w:rPr>
          <w:color w:val="000000"/>
        </w:rPr>
        <w:t xml:space="preserve"> 2012</w:t>
      </w:r>
    </w:p>
    <w:p w:rsidR="00773C3F" w:rsidRPr="00773C3F" w:rsidRDefault="00773C3F" w:rsidP="00773C3F">
      <w:pPr>
        <w:spacing w:line="276" w:lineRule="auto"/>
        <w:ind w:left="360"/>
        <w:jc w:val="both"/>
        <w:rPr>
          <w:color w:val="000000"/>
          <w:sz w:val="10"/>
          <w:szCs w:val="10"/>
        </w:rPr>
      </w:pPr>
    </w:p>
    <w:p w:rsidR="0051416F" w:rsidRDefault="0051416F" w:rsidP="00EA1D3D">
      <w:pPr>
        <w:numPr>
          <w:ilvl w:val="0"/>
          <w:numId w:val="23"/>
        </w:numPr>
        <w:spacing w:line="276" w:lineRule="auto"/>
        <w:jc w:val="both"/>
        <w:rPr>
          <w:color w:val="000000"/>
        </w:rPr>
      </w:pPr>
      <w:r w:rsidRPr="001026D6">
        <w:rPr>
          <w:b/>
          <w:bCs/>
          <w:color w:val="000000"/>
        </w:rPr>
        <w:t>Technical Scholarship</w:t>
      </w:r>
      <w:r w:rsidR="00DC1556">
        <w:rPr>
          <w:b/>
          <w:bCs/>
          <w:color w:val="000000"/>
        </w:rPr>
        <w:t xml:space="preserve"> </w:t>
      </w:r>
      <w:r w:rsidR="00DC1556">
        <w:rPr>
          <w:bCs/>
          <w:color w:val="000000"/>
        </w:rPr>
        <w:t>funded by the Board Secondary and Higher Secondary Education, Dhaka, Bangladesh</w:t>
      </w:r>
      <w:r>
        <w:rPr>
          <w:color w:val="000000"/>
        </w:rPr>
        <w:t xml:space="preserve"> (From 2008-2012) in Higher Secondary School Certificate </w:t>
      </w:r>
      <w:r w:rsidR="00EA1D3D">
        <w:rPr>
          <w:color w:val="000000"/>
        </w:rPr>
        <w:t xml:space="preserve">(HSC) </w:t>
      </w:r>
      <w:r>
        <w:rPr>
          <w:color w:val="000000"/>
        </w:rPr>
        <w:t>Examination in the year 2007</w:t>
      </w:r>
    </w:p>
    <w:p w:rsidR="00EA1D3D" w:rsidRPr="00EA1D3D" w:rsidRDefault="00EA1D3D" w:rsidP="00EA1D3D">
      <w:pPr>
        <w:spacing w:line="276" w:lineRule="auto"/>
        <w:ind w:left="360"/>
        <w:jc w:val="both"/>
        <w:rPr>
          <w:color w:val="000000"/>
          <w:sz w:val="10"/>
        </w:rPr>
      </w:pPr>
    </w:p>
    <w:p w:rsidR="0051416F" w:rsidRDefault="0051416F" w:rsidP="003E0F1C">
      <w:pPr>
        <w:numPr>
          <w:ilvl w:val="0"/>
          <w:numId w:val="16"/>
        </w:numPr>
        <w:tabs>
          <w:tab w:val="clear" w:pos="720"/>
          <w:tab w:val="num" w:pos="360"/>
        </w:tabs>
        <w:spacing w:after="240" w:line="276" w:lineRule="auto"/>
        <w:ind w:left="360"/>
        <w:jc w:val="both"/>
        <w:rPr>
          <w:color w:val="000000"/>
        </w:rPr>
      </w:pPr>
      <w:r w:rsidRPr="001026D6">
        <w:rPr>
          <w:b/>
          <w:bCs/>
          <w:color w:val="000000"/>
        </w:rPr>
        <w:t>Junior Scholarship</w:t>
      </w:r>
      <w:r>
        <w:rPr>
          <w:color w:val="000000"/>
        </w:rPr>
        <w:t xml:space="preserve"> </w:t>
      </w:r>
      <w:r w:rsidR="00DC1556">
        <w:rPr>
          <w:color w:val="000000"/>
        </w:rPr>
        <w:t xml:space="preserve">funded by </w:t>
      </w:r>
      <w:r w:rsidR="00DC1556">
        <w:rPr>
          <w:bCs/>
          <w:color w:val="000000"/>
        </w:rPr>
        <w:t>the Board Secondary and Higher Secondary Education, Dhaka, Bangladesh</w:t>
      </w:r>
      <w:r w:rsidR="00DC1556">
        <w:rPr>
          <w:color w:val="000000"/>
        </w:rPr>
        <w:t xml:space="preserve"> </w:t>
      </w:r>
      <w:r>
        <w:rPr>
          <w:color w:val="000000"/>
        </w:rPr>
        <w:t xml:space="preserve">(From 2003-2004) in </w:t>
      </w:r>
      <w:r w:rsidR="00DC1556">
        <w:rPr>
          <w:color w:val="000000"/>
        </w:rPr>
        <w:t>Talent pool</w:t>
      </w:r>
      <w:r>
        <w:rPr>
          <w:color w:val="000000"/>
        </w:rPr>
        <w:t xml:space="preserve"> grade</w:t>
      </w:r>
      <w:r w:rsidR="00DC1556">
        <w:rPr>
          <w:color w:val="000000"/>
        </w:rPr>
        <w:t>: (</w:t>
      </w:r>
      <w:r>
        <w:rPr>
          <w:color w:val="000000"/>
        </w:rPr>
        <w:t>first place in Agrani School and College and third place in Lalbagh Thana</w:t>
      </w:r>
      <w:r w:rsidR="00DC1556">
        <w:rPr>
          <w:color w:val="000000"/>
        </w:rPr>
        <w:t>)</w:t>
      </w:r>
      <w:r>
        <w:rPr>
          <w:color w:val="000000"/>
        </w:rPr>
        <w:t xml:space="preserve"> in the year 2002</w:t>
      </w:r>
    </w:p>
    <w:p w:rsidR="00EA1D3D" w:rsidRPr="00CD1D52" w:rsidRDefault="00EA1D3D" w:rsidP="00FC7206">
      <w:pPr>
        <w:tabs>
          <w:tab w:val="left" w:pos="0"/>
        </w:tabs>
        <w:spacing w:after="240"/>
        <w:rPr>
          <w:rFonts w:ascii="Cambria" w:hAnsi="Cambria"/>
          <w:b/>
          <w:bCs/>
          <w:color w:val="000099"/>
          <w:sz w:val="26"/>
          <w:szCs w:val="26"/>
        </w:rPr>
      </w:pPr>
      <w:r w:rsidRPr="00CD1D52">
        <w:rPr>
          <w:rFonts w:ascii="Cambria" w:hAnsi="Cambria"/>
          <w:b/>
          <w:bCs/>
          <w:color w:val="000099"/>
          <w:sz w:val="26"/>
          <w:szCs w:val="26"/>
        </w:rPr>
        <w:t>EXPERIENCES</w:t>
      </w:r>
    </w:p>
    <w:p w:rsidR="00157092" w:rsidRDefault="00157092" w:rsidP="00157092">
      <w:pPr>
        <w:numPr>
          <w:ilvl w:val="0"/>
          <w:numId w:val="14"/>
        </w:numPr>
        <w:spacing w:after="80" w:line="276" w:lineRule="auto"/>
        <w:ind w:right="-144"/>
        <w:jc w:val="both"/>
        <w:rPr>
          <w:color w:val="000000"/>
        </w:rPr>
      </w:pPr>
      <w:r>
        <w:rPr>
          <w:color w:val="000000"/>
        </w:rPr>
        <w:t xml:space="preserve">Participated in the Inception Workshop of National Resilience Programme (NRP)-Department of Disaster Management (DDM) part at the </w:t>
      </w:r>
      <w:r>
        <w:rPr>
          <w:color w:val="000000"/>
        </w:rPr>
        <w:t>Department of Disaster Management (DDM)</w:t>
      </w:r>
      <w:r>
        <w:rPr>
          <w:color w:val="000000"/>
        </w:rPr>
        <w:t>, Bangladesh Secretariat, Dhaka on 4 December 2018</w:t>
      </w:r>
    </w:p>
    <w:p w:rsidR="00157092" w:rsidRDefault="00157092" w:rsidP="00157092">
      <w:pPr>
        <w:numPr>
          <w:ilvl w:val="0"/>
          <w:numId w:val="14"/>
        </w:numPr>
        <w:spacing w:after="80" w:line="276" w:lineRule="auto"/>
        <w:ind w:right="-144"/>
        <w:jc w:val="both"/>
        <w:rPr>
          <w:color w:val="000000"/>
        </w:rPr>
      </w:pPr>
      <w:r>
        <w:rPr>
          <w:color w:val="000000"/>
        </w:rPr>
        <w:t>Participated in the International Symposium of Ecohydraulics (ISE 2018) in Nihon University, Tokyo, Japan during 19-20 August 2018</w:t>
      </w:r>
      <w:bookmarkStart w:id="3" w:name="_GoBack"/>
      <w:bookmarkEnd w:id="3"/>
    </w:p>
    <w:p w:rsidR="00023BEC" w:rsidRDefault="00023BEC" w:rsidP="00023BEC">
      <w:pPr>
        <w:numPr>
          <w:ilvl w:val="0"/>
          <w:numId w:val="14"/>
        </w:numPr>
        <w:spacing w:after="80" w:line="276" w:lineRule="auto"/>
        <w:ind w:right="-144"/>
        <w:jc w:val="both"/>
        <w:rPr>
          <w:color w:val="000000"/>
        </w:rPr>
      </w:pPr>
      <w:r>
        <w:rPr>
          <w:color w:val="000000"/>
        </w:rPr>
        <w:t>Visited to Kyoto and Tokyo in Japan regarding preparation of a training module jointly with the researchers from Japan and Bangladesh under the SATREPS (funded by JICA-JST) Project during 17-26 January 2018</w:t>
      </w:r>
    </w:p>
    <w:p w:rsidR="005E0B69" w:rsidRDefault="00023BEC" w:rsidP="003E612D">
      <w:pPr>
        <w:numPr>
          <w:ilvl w:val="0"/>
          <w:numId w:val="14"/>
        </w:numPr>
        <w:spacing w:after="80" w:line="276" w:lineRule="auto"/>
        <w:ind w:right="-144"/>
        <w:jc w:val="both"/>
        <w:rPr>
          <w:color w:val="000000"/>
        </w:rPr>
      </w:pPr>
      <w:r>
        <w:rPr>
          <w:color w:val="000000"/>
        </w:rPr>
        <w:t>Participated in</w:t>
      </w:r>
      <w:r w:rsidR="005E0B69">
        <w:rPr>
          <w:color w:val="000000"/>
        </w:rPr>
        <w:t xml:space="preserve"> the final stakeholder workshop of “High End cLimate Impact and eXtremes (HELIX)” project </w:t>
      </w:r>
      <w:r w:rsidR="00157092">
        <w:rPr>
          <w:color w:val="000000"/>
        </w:rPr>
        <w:t>at</w:t>
      </w:r>
      <w:r w:rsidR="005E0B69">
        <w:rPr>
          <w:color w:val="000000"/>
        </w:rPr>
        <w:t xml:space="preserve"> the Council Building of BUET on 12 September 2017</w:t>
      </w:r>
    </w:p>
    <w:p w:rsidR="00023BEC" w:rsidRPr="003743E0" w:rsidRDefault="00023BEC" w:rsidP="00023BEC">
      <w:pPr>
        <w:numPr>
          <w:ilvl w:val="0"/>
          <w:numId w:val="14"/>
        </w:numPr>
        <w:spacing w:after="80" w:line="276" w:lineRule="auto"/>
        <w:ind w:right="-144"/>
        <w:jc w:val="both"/>
        <w:rPr>
          <w:color w:val="000000"/>
        </w:rPr>
      </w:pPr>
      <w:r>
        <w:rPr>
          <w:color w:val="000000"/>
        </w:rPr>
        <w:lastRenderedPageBreak/>
        <w:t xml:space="preserve">Participated in </w:t>
      </w:r>
      <w:r w:rsidR="00157092">
        <w:rPr>
          <w:color w:val="000000"/>
        </w:rPr>
        <w:t xml:space="preserve">the </w:t>
      </w:r>
      <w:r>
        <w:rPr>
          <w:color w:val="000000"/>
        </w:rPr>
        <w:t>‘6</w:t>
      </w:r>
      <w:r w:rsidRPr="00EA1D3D">
        <w:rPr>
          <w:color w:val="000000"/>
          <w:vertAlign w:val="superscript"/>
        </w:rPr>
        <w:t>th</w:t>
      </w:r>
      <w:r>
        <w:rPr>
          <w:color w:val="000000"/>
        </w:rPr>
        <w:t xml:space="preserve"> International Conference on Water and Flood Management (ICWFM 2017)’ </w:t>
      </w:r>
      <w:r w:rsidR="00157092">
        <w:rPr>
          <w:color w:val="000000"/>
        </w:rPr>
        <w:t>in</w:t>
      </w:r>
      <w:r>
        <w:rPr>
          <w:color w:val="000000"/>
        </w:rPr>
        <w:t xml:space="preserve"> Bangabandhu International Conference Center (BICC), Dhaka during 4-5 March 2017</w:t>
      </w:r>
    </w:p>
    <w:p w:rsidR="003E612D" w:rsidRDefault="00023BEC" w:rsidP="003E612D">
      <w:pPr>
        <w:numPr>
          <w:ilvl w:val="0"/>
          <w:numId w:val="14"/>
        </w:numPr>
        <w:spacing w:after="80" w:line="276" w:lineRule="auto"/>
        <w:ind w:right="-144"/>
        <w:jc w:val="both"/>
        <w:rPr>
          <w:color w:val="000000"/>
        </w:rPr>
      </w:pPr>
      <w:r>
        <w:rPr>
          <w:color w:val="000000"/>
        </w:rPr>
        <w:t>Participated in</w:t>
      </w:r>
      <w:r w:rsidR="003E612D">
        <w:rPr>
          <w:color w:val="000000"/>
        </w:rPr>
        <w:t xml:space="preserve"> a training workshop on “Outcome Based Education and Self Assessment” i</w:t>
      </w:r>
      <w:r w:rsidR="005E0B69">
        <w:rPr>
          <w:color w:val="000000"/>
        </w:rPr>
        <w:t>n ITN-BUET, Dhaka on 9 February</w:t>
      </w:r>
      <w:r w:rsidR="003E612D">
        <w:rPr>
          <w:color w:val="000000"/>
        </w:rPr>
        <w:t xml:space="preserve"> 2017</w:t>
      </w:r>
    </w:p>
    <w:p w:rsidR="00C23CDB" w:rsidRDefault="00023BEC" w:rsidP="00C23CDB">
      <w:pPr>
        <w:numPr>
          <w:ilvl w:val="0"/>
          <w:numId w:val="14"/>
        </w:numPr>
        <w:spacing w:after="80" w:line="276" w:lineRule="auto"/>
        <w:ind w:right="-144"/>
        <w:jc w:val="both"/>
        <w:rPr>
          <w:color w:val="000000"/>
        </w:rPr>
      </w:pPr>
      <w:r>
        <w:rPr>
          <w:color w:val="000000"/>
        </w:rPr>
        <w:t>Participated in</w:t>
      </w:r>
      <w:r w:rsidR="00C23CDB">
        <w:rPr>
          <w:color w:val="000000"/>
        </w:rPr>
        <w:t xml:space="preserve"> a training workshop on “Quality Assurance in Outcome Based Education” </w:t>
      </w:r>
      <w:r w:rsidR="005E0B69">
        <w:rPr>
          <w:color w:val="000000"/>
        </w:rPr>
        <w:t>in ITN-BUET, Dhaka on 18 August</w:t>
      </w:r>
      <w:r w:rsidR="00C23CDB">
        <w:rPr>
          <w:color w:val="000000"/>
        </w:rPr>
        <w:t xml:space="preserve"> 2016</w:t>
      </w:r>
    </w:p>
    <w:p w:rsidR="001E2289" w:rsidRDefault="00023BEC" w:rsidP="005E1039">
      <w:pPr>
        <w:numPr>
          <w:ilvl w:val="0"/>
          <w:numId w:val="14"/>
        </w:numPr>
        <w:spacing w:after="80" w:line="276" w:lineRule="auto"/>
        <w:ind w:right="-144"/>
        <w:jc w:val="both"/>
        <w:rPr>
          <w:color w:val="000000"/>
        </w:rPr>
      </w:pPr>
      <w:r>
        <w:rPr>
          <w:color w:val="000000"/>
        </w:rPr>
        <w:t>Participated in</w:t>
      </w:r>
      <w:r w:rsidR="001E2289">
        <w:rPr>
          <w:color w:val="000000"/>
        </w:rPr>
        <w:t xml:space="preserve"> a workshop on “Effective Writing and Review of Research Proposal, research Paper and Thesis” in Directorate of Continuing Educatio</w:t>
      </w:r>
      <w:r w:rsidR="005E0B69">
        <w:rPr>
          <w:color w:val="000000"/>
        </w:rPr>
        <w:t>n (DCE), BUET, Dhaka on 23 July</w:t>
      </w:r>
      <w:r w:rsidR="001E2289">
        <w:rPr>
          <w:color w:val="000000"/>
        </w:rPr>
        <w:t xml:space="preserve"> 2016</w:t>
      </w:r>
    </w:p>
    <w:p w:rsidR="00AA0426" w:rsidRPr="00AA0426" w:rsidRDefault="00AA0426" w:rsidP="005E1039">
      <w:pPr>
        <w:numPr>
          <w:ilvl w:val="0"/>
          <w:numId w:val="14"/>
        </w:numPr>
        <w:spacing w:after="80" w:line="276" w:lineRule="auto"/>
        <w:ind w:right="-144"/>
        <w:jc w:val="both"/>
        <w:rPr>
          <w:color w:val="000000"/>
        </w:rPr>
      </w:pPr>
      <w:r>
        <w:rPr>
          <w:color w:val="000000"/>
        </w:rPr>
        <w:t>Joined as a Resource person in</w:t>
      </w:r>
      <w:r w:rsidR="00010FE9" w:rsidRPr="00AA0426">
        <w:rPr>
          <w:color w:val="000000"/>
        </w:rPr>
        <w:t xml:space="preserve"> a training on “</w:t>
      </w:r>
      <w:r w:rsidRPr="00AA0426">
        <w:rPr>
          <w:rFonts w:ascii="SutonnyAlooMJ" w:hAnsi="SutonnyAlooMJ" w:cs="Shonar Bangla"/>
          <w:color w:val="000000"/>
          <w:sz w:val="26"/>
          <w:szCs w:val="26"/>
          <w:cs/>
          <w:lang w:bidi="bn-BD"/>
        </w:rPr>
        <w:t>কৃষি গবেষণায় পরমাণু শক্তির ব্যবহার</w:t>
      </w:r>
      <w:r>
        <w:rPr>
          <w:rFonts w:cs="Shonar Bangla"/>
          <w:color w:val="000000"/>
          <w:szCs w:val="30"/>
          <w:lang w:bidi="bn-BD"/>
        </w:rPr>
        <w:t>” in Bangladesh Institute of Nuclear Agriculture (BINA), Bangladesh Agriculture Universi</w:t>
      </w:r>
      <w:r w:rsidR="005E0B69">
        <w:rPr>
          <w:rFonts w:cs="Shonar Bangla"/>
          <w:color w:val="000000"/>
          <w:szCs w:val="30"/>
          <w:lang w:bidi="bn-BD"/>
        </w:rPr>
        <w:t>ty (BAU), Mymensingh on 16 June</w:t>
      </w:r>
      <w:r>
        <w:rPr>
          <w:rFonts w:cs="Shonar Bangla"/>
          <w:color w:val="000000"/>
          <w:szCs w:val="30"/>
          <w:lang w:bidi="bn-BD"/>
        </w:rPr>
        <w:t xml:space="preserve"> 2016</w:t>
      </w:r>
    </w:p>
    <w:p w:rsidR="00702C37" w:rsidRPr="00AA0426" w:rsidRDefault="00023BEC" w:rsidP="005E1039">
      <w:pPr>
        <w:numPr>
          <w:ilvl w:val="0"/>
          <w:numId w:val="14"/>
        </w:numPr>
        <w:spacing w:after="80" w:line="276" w:lineRule="auto"/>
        <w:ind w:right="-144"/>
        <w:jc w:val="both"/>
        <w:rPr>
          <w:color w:val="000000"/>
        </w:rPr>
      </w:pPr>
      <w:r>
        <w:rPr>
          <w:color w:val="000000"/>
        </w:rPr>
        <w:t>Participated in</w:t>
      </w:r>
      <w:r w:rsidR="00702C37" w:rsidRPr="00AA0426">
        <w:rPr>
          <w:color w:val="000000"/>
        </w:rPr>
        <w:t xml:space="preserve"> a Round Table Seminar on ‘Research and Development in Energy and Power Sector in Bangladesh-Prospects and Challenges’ in Council</w:t>
      </w:r>
      <w:r w:rsidR="005E0B69">
        <w:rPr>
          <w:color w:val="000000"/>
        </w:rPr>
        <w:t xml:space="preserve"> Bhaban, BUET, Dhaka on 13 June</w:t>
      </w:r>
      <w:r w:rsidR="00702C37" w:rsidRPr="00AA0426">
        <w:rPr>
          <w:color w:val="000000"/>
        </w:rPr>
        <w:t xml:space="preserve"> 2016</w:t>
      </w:r>
    </w:p>
    <w:p w:rsidR="000D0E10" w:rsidRPr="000D0E10" w:rsidRDefault="00023BEC" w:rsidP="000D0E10">
      <w:pPr>
        <w:numPr>
          <w:ilvl w:val="0"/>
          <w:numId w:val="14"/>
        </w:numPr>
        <w:spacing w:after="80" w:line="276" w:lineRule="auto"/>
        <w:ind w:right="-144"/>
        <w:jc w:val="both"/>
        <w:rPr>
          <w:color w:val="000000"/>
        </w:rPr>
      </w:pPr>
      <w:r>
        <w:rPr>
          <w:color w:val="000000"/>
        </w:rPr>
        <w:t>Participated in</w:t>
      </w:r>
      <w:r w:rsidR="000D0E10">
        <w:rPr>
          <w:color w:val="000000"/>
        </w:rPr>
        <w:t xml:space="preserve"> ‘3</w:t>
      </w:r>
      <w:r w:rsidR="000D0E10" w:rsidRPr="000D0E10">
        <w:rPr>
          <w:color w:val="000000"/>
          <w:vertAlign w:val="superscript"/>
        </w:rPr>
        <w:t>rd</w:t>
      </w:r>
      <w:r w:rsidR="000D0E10">
        <w:rPr>
          <w:color w:val="000000"/>
        </w:rPr>
        <w:t xml:space="preserve"> International Conference on Civil Engineering for Sustainable Development-(ICCESD-2016)’ in Khulna University of Engineering and Technology (KUET</w:t>
      </w:r>
      <w:r w:rsidR="005E0B69">
        <w:rPr>
          <w:color w:val="000000"/>
        </w:rPr>
        <w:t>), Khulna during 12-13 February</w:t>
      </w:r>
      <w:r w:rsidR="000D0E10">
        <w:rPr>
          <w:color w:val="000000"/>
        </w:rPr>
        <w:t xml:space="preserve"> 2016</w:t>
      </w:r>
    </w:p>
    <w:p w:rsidR="00EA3554" w:rsidRDefault="00023BEC" w:rsidP="001F3228">
      <w:pPr>
        <w:numPr>
          <w:ilvl w:val="0"/>
          <w:numId w:val="14"/>
        </w:numPr>
        <w:spacing w:after="80" w:line="276" w:lineRule="auto"/>
        <w:ind w:right="-144"/>
        <w:jc w:val="both"/>
        <w:rPr>
          <w:color w:val="000000"/>
        </w:rPr>
      </w:pPr>
      <w:r>
        <w:rPr>
          <w:color w:val="000000"/>
        </w:rPr>
        <w:t>Participated in</w:t>
      </w:r>
      <w:r w:rsidR="00EA3554">
        <w:rPr>
          <w:color w:val="000000"/>
        </w:rPr>
        <w:t xml:space="preserve"> ‘International Conference on Sustainable Development-2016’ in the University of Liberal Arts Bangladesh (ULAB)</w:t>
      </w:r>
      <w:r w:rsidR="000D0E10">
        <w:rPr>
          <w:color w:val="000000"/>
        </w:rPr>
        <w:t>, Dhaka</w:t>
      </w:r>
      <w:r w:rsidR="005E0B69">
        <w:rPr>
          <w:color w:val="000000"/>
        </w:rPr>
        <w:t xml:space="preserve"> during 4-5 February</w:t>
      </w:r>
      <w:r w:rsidR="00EA3554">
        <w:rPr>
          <w:color w:val="000000"/>
        </w:rPr>
        <w:t xml:space="preserve"> 2016</w:t>
      </w:r>
    </w:p>
    <w:p w:rsidR="00B4126C" w:rsidRDefault="00023BEC" w:rsidP="001F3228">
      <w:pPr>
        <w:numPr>
          <w:ilvl w:val="0"/>
          <w:numId w:val="14"/>
        </w:numPr>
        <w:spacing w:after="80" w:line="276" w:lineRule="auto"/>
        <w:ind w:right="-144"/>
        <w:jc w:val="both"/>
        <w:rPr>
          <w:color w:val="000000"/>
        </w:rPr>
      </w:pPr>
      <w:r>
        <w:rPr>
          <w:color w:val="000000"/>
        </w:rPr>
        <w:t>Participated in</w:t>
      </w:r>
      <w:r w:rsidR="00B4126C">
        <w:rPr>
          <w:bCs/>
          <w:i/>
          <w:szCs w:val="26"/>
        </w:rPr>
        <w:t xml:space="preserve"> </w:t>
      </w:r>
      <w:r w:rsidR="00EA3554">
        <w:rPr>
          <w:bCs/>
          <w:szCs w:val="26"/>
        </w:rPr>
        <w:t>‘</w:t>
      </w:r>
      <w:r w:rsidR="00B4126C">
        <w:rPr>
          <w:bCs/>
          <w:iCs/>
          <w:szCs w:val="26"/>
        </w:rPr>
        <w:t>4</w:t>
      </w:r>
      <w:r w:rsidR="00B4126C" w:rsidRPr="00B4126C">
        <w:rPr>
          <w:bCs/>
          <w:iCs/>
          <w:szCs w:val="26"/>
          <w:vertAlign w:val="superscript"/>
        </w:rPr>
        <w:t>th</w:t>
      </w:r>
      <w:r w:rsidR="00B4126C">
        <w:rPr>
          <w:bCs/>
          <w:iCs/>
          <w:szCs w:val="26"/>
        </w:rPr>
        <w:t xml:space="preserve"> DECCMA Consortium Workshop</w:t>
      </w:r>
      <w:r w:rsidR="00EA3554">
        <w:rPr>
          <w:bCs/>
          <w:iCs/>
          <w:szCs w:val="26"/>
        </w:rPr>
        <w:t>’</w:t>
      </w:r>
      <w:r w:rsidR="00B4126C">
        <w:rPr>
          <w:bCs/>
          <w:iCs/>
          <w:szCs w:val="26"/>
        </w:rPr>
        <w:t xml:space="preserve"> of </w:t>
      </w:r>
      <w:r w:rsidR="00B4126C" w:rsidRPr="009816A1">
        <w:rPr>
          <w:bCs/>
          <w:color w:val="000000"/>
        </w:rPr>
        <w:t>Deltas, vulnerability and Climate Change: Migration and Adaptation</w:t>
      </w:r>
      <w:r w:rsidR="00B4126C">
        <w:rPr>
          <w:color w:val="000000"/>
        </w:rPr>
        <w:t xml:space="preserve"> (DECCMA) project in Hotel Grand Harbour, </w:t>
      </w:r>
      <w:r w:rsidR="00B4126C">
        <w:rPr>
          <w:bCs/>
          <w:iCs/>
          <w:szCs w:val="26"/>
        </w:rPr>
        <w:t>Southampton, Unit</w:t>
      </w:r>
      <w:r w:rsidR="005E0B69">
        <w:rPr>
          <w:bCs/>
          <w:iCs/>
          <w:szCs w:val="26"/>
        </w:rPr>
        <w:t>ed Kingdom during 11-15 January</w:t>
      </w:r>
      <w:r w:rsidR="00B4126C">
        <w:rPr>
          <w:bCs/>
          <w:iCs/>
          <w:szCs w:val="26"/>
        </w:rPr>
        <w:t xml:space="preserve"> 2016</w:t>
      </w:r>
    </w:p>
    <w:p w:rsidR="00E05C68" w:rsidRDefault="00023BEC" w:rsidP="001F3228">
      <w:pPr>
        <w:numPr>
          <w:ilvl w:val="0"/>
          <w:numId w:val="14"/>
        </w:numPr>
        <w:spacing w:after="80" w:line="276" w:lineRule="auto"/>
        <w:ind w:right="-144"/>
        <w:jc w:val="both"/>
        <w:rPr>
          <w:color w:val="000000"/>
        </w:rPr>
      </w:pPr>
      <w:r>
        <w:rPr>
          <w:color w:val="000000"/>
        </w:rPr>
        <w:t>Participated in</w:t>
      </w:r>
      <w:r w:rsidR="00E05C68">
        <w:rPr>
          <w:color w:val="000000"/>
        </w:rPr>
        <w:t xml:space="preserve"> ‘11</w:t>
      </w:r>
      <w:r w:rsidR="00E05C68" w:rsidRPr="00E05C68">
        <w:rPr>
          <w:color w:val="000000"/>
          <w:vertAlign w:val="superscript"/>
        </w:rPr>
        <w:t>th</w:t>
      </w:r>
      <w:r w:rsidR="00E05C68">
        <w:rPr>
          <w:color w:val="000000"/>
        </w:rPr>
        <w:t xml:space="preserve"> Global Engineering, Science and Technology Conference’ in BIAM Foundation</w:t>
      </w:r>
      <w:r w:rsidR="000D0E10">
        <w:rPr>
          <w:color w:val="000000"/>
        </w:rPr>
        <w:t>, Dhaka</w:t>
      </w:r>
      <w:r w:rsidR="005E0B69">
        <w:rPr>
          <w:color w:val="000000"/>
        </w:rPr>
        <w:t xml:space="preserve"> during 18-19 December</w:t>
      </w:r>
      <w:r w:rsidR="00E05C68">
        <w:rPr>
          <w:color w:val="000000"/>
        </w:rPr>
        <w:t xml:space="preserve"> 2015</w:t>
      </w:r>
    </w:p>
    <w:p w:rsidR="00E05C68" w:rsidRPr="00E05C68" w:rsidRDefault="00E05C68" w:rsidP="00E05C68">
      <w:pPr>
        <w:numPr>
          <w:ilvl w:val="0"/>
          <w:numId w:val="14"/>
        </w:numPr>
        <w:spacing w:after="80" w:line="276" w:lineRule="auto"/>
        <w:ind w:right="-144"/>
        <w:jc w:val="both"/>
        <w:rPr>
          <w:color w:val="000000"/>
        </w:rPr>
      </w:pPr>
      <w:r>
        <w:rPr>
          <w:color w:val="000000"/>
        </w:rPr>
        <w:t>Completed Training Course on ‘Land Cover Classification System Development’ in Bangladesh Bureau of Statistics (BBS), Agargaon</w:t>
      </w:r>
      <w:r w:rsidR="000D0E10">
        <w:rPr>
          <w:color w:val="000000"/>
        </w:rPr>
        <w:t>, Dhaka</w:t>
      </w:r>
      <w:r w:rsidR="005E0B69">
        <w:rPr>
          <w:color w:val="000000"/>
        </w:rPr>
        <w:t xml:space="preserve"> during 29 November-3 December</w:t>
      </w:r>
      <w:r>
        <w:rPr>
          <w:color w:val="000000"/>
        </w:rPr>
        <w:t xml:space="preserve"> 2015</w:t>
      </w:r>
    </w:p>
    <w:p w:rsidR="00E05C68" w:rsidRDefault="00E05C68" w:rsidP="001F3228">
      <w:pPr>
        <w:numPr>
          <w:ilvl w:val="0"/>
          <w:numId w:val="14"/>
        </w:numPr>
        <w:spacing w:after="80" w:line="276" w:lineRule="auto"/>
        <w:ind w:right="-144"/>
        <w:jc w:val="both"/>
        <w:rPr>
          <w:color w:val="000000"/>
        </w:rPr>
      </w:pPr>
      <w:r>
        <w:rPr>
          <w:color w:val="000000"/>
        </w:rPr>
        <w:t xml:space="preserve">Completed online training course on ‘A Human Rights-Based Approach to Integrated Water Resources Management, Part I: Principles and Concepts’ by CAP-NET Virtual Campus during </w:t>
      </w:r>
      <w:r w:rsidR="005E0B69">
        <w:rPr>
          <w:color w:val="000000"/>
        </w:rPr>
        <w:t>28 September-13 November</w:t>
      </w:r>
      <w:r>
        <w:rPr>
          <w:color w:val="000000"/>
        </w:rPr>
        <w:t xml:space="preserve"> 2015</w:t>
      </w:r>
    </w:p>
    <w:p w:rsidR="001C021D" w:rsidRDefault="00AA70F0" w:rsidP="00237C19">
      <w:pPr>
        <w:numPr>
          <w:ilvl w:val="0"/>
          <w:numId w:val="14"/>
        </w:numPr>
        <w:spacing w:after="80" w:line="276" w:lineRule="auto"/>
        <w:ind w:right="-144"/>
        <w:jc w:val="both"/>
        <w:rPr>
          <w:color w:val="000000"/>
        </w:rPr>
      </w:pPr>
      <w:r>
        <w:rPr>
          <w:color w:val="000000"/>
        </w:rPr>
        <w:t>Completed Training of Trainers (ToT) Course on ‘Build Back Better in Recovery and Urban Resilience: Challenges and Prospects in the Context of Bangladesh’ in the Center for Advanced Research in Sciences (CARS), University of Dhaka</w:t>
      </w:r>
      <w:r w:rsidR="000D0E10">
        <w:rPr>
          <w:color w:val="000000"/>
        </w:rPr>
        <w:t xml:space="preserve"> (DU), Dhaka</w:t>
      </w:r>
      <w:r w:rsidR="005E0B69">
        <w:rPr>
          <w:color w:val="000000"/>
        </w:rPr>
        <w:t xml:space="preserve"> during 26-27 October</w:t>
      </w:r>
      <w:r>
        <w:rPr>
          <w:color w:val="000000"/>
        </w:rPr>
        <w:t xml:space="preserve"> 2015</w:t>
      </w:r>
    </w:p>
    <w:p w:rsidR="00456066" w:rsidRDefault="00456066" w:rsidP="00237C19">
      <w:pPr>
        <w:numPr>
          <w:ilvl w:val="0"/>
          <w:numId w:val="14"/>
        </w:numPr>
        <w:spacing w:after="80" w:line="276" w:lineRule="auto"/>
        <w:ind w:right="-144"/>
        <w:jc w:val="both"/>
        <w:rPr>
          <w:color w:val="000000"/>
        </w:rPr>
      </w:pPr>
      <w:r>
        <w:rPr>
          <w:color w:val="000000"/>
        </w:rPr>
        <w:t xml:space="preserve">Attended a seminar on the project ‘Developing Dynamic Web-GIS Based Early Earning System for the Communities at Landslide Risks in Chittagong Metropolitan Area, </w:t>
      </w:r>
      <w:r>
        <w:rPr>
          <w:color w:val="000000"/>
        </w:rPr>
        <w:lastRenderedPageBreak/>
        <w:t>Bangladesh’ in BUET-Japan Institute of Disaster Prevention and Urban Safety (BUET-JIDPUS)</w:t>
      </w:r>
      <w:r w:rsidR="000D0E10">
        <w:rPr>
          <w:color w:val="000000"/>
        </w:rPr>
        <w:t>, BUET, Dhaka</w:t>
      </w:r>
      <w:r w:rsidR="005E0B69">
        <w:rPr>
          <w:color w:val="000000"/>
        </w:rPr>
        <w:t xml:space="preserve"> on 17 September</w:t>
      </w:r>
      <w:r>
        <w:rPr>
          <w:color w:val="000000"/>
        </w:rPr>
        <w:t xml:space="preserve"> 2015</w:t>
      </w:r>
    </w:p>
    <w:p w:rsidR="00237C19" w:rsidRPr="00237C19" w:rsidRDefault="00023BEC" w:rsidP="00237C19">
      <w:pPr>
        <w:numPr>
          <w:ilvl w:val="0"/>
          <w:numId w:val="14"/>
        </w:numPr>
        <w:spacing w:after="80" w:line="276" w:lineRule="auto"/>
        <w:ind w:right="-144"/>
        <w:jc w:val="both"/>
        <w:rPr>
          <w:color w:val="000000"/>
        </w:rPr>
      </w:pPr>
      <w:r>
        <w:rPr>
          <w:color w:val="000000"/>
        </w:rPr>
        <w:t>Participated in</w:t>
      </w:r>
      <w:r w:rsidR="00237C19">
        <w:rPr>
          <w:color w:val="000000"/>
        </w:rPr>
        <w:t xml:space="preserve"> the National workshop on ‘Drought Risk Management in Bangladesh’ in Hotel Rigs Inn</w:t>
      </w:r>
      <w:r w:rsidR="000D0E10">
        <w:rPr>
          <w:color w:val="000000"/>
        </w:rPr>
        <w:t>, Dhaka</w:t>
      </w:r>
      <w:r w:rsidR="005E0B69">
        <w:rPr>
          <w:color w:val="000000"/>
        </w:rPr>
        <w:t xml:space="preserve"> during 1-2 July</w:t>
      </w:r>
      <w:r w:rsidR="00237C19">
        <w:rPr>
          <w:color w:val="000000"/>
        </w:rPr>
        <w:t xml:space="preserve"> 2015 </w:t>
      </w:r>
    </w:p>
    <w:p w:rsidR="00412AF8" w:rsidRDefault="00412AF8" w:rsidP="00A90EB4">
      <w:pPr>
        <w:numPr>
          <w:ilvl w:val="0"/>
          <w:numId w:val="14"/>
        </w:numPr>
        <w:spacing w:after="80" w:line="276" w:lineRule="auto"/>
        <w:ind w:right="-144"/>
        <w:jc w:val="both"/>
        <w:rPr>
          <w:color w:val="000000"/>
        </w:rPr>
      </w:pPr>
      <w:r>
        <w:rPr>
          <w:color w:val="000000"/>
        </w:rPr>
        <w:t>Attended a seminar on ‘DECCMA Climate Change Adaptation Inventory Dissemination’ in Institute of Water and Flood Management (IWFM), BUET</w:t>
      </w:r>
      <w:r w:rsidR="000D0E10">
        <w:rPr>
          <w:color w:val="000000"/>
        </w:rPr>
        <w:t>, Dhaka</w:t>
      </w:r>
      <w:r w:rsidR="005E0B69">
        <w:rPr>
          <w:color w:val="000000"/>
        </w:rPr>
        <w:t xml:space="preserve"> on 15 June</w:t>
      </w:r>
      <w:r>
        <w:rPr>
          <w:color w:val="000000"/>
        </w:rPr>
        <w:t xml:space="preserve"> 2015 </w:t>
      </w:r>
    </w:p>
    <w:p w:rsidR="00A357E7" w:rsidRDefault="00023BEC" w:rsidP="00A90EB4">
      <w:pPr>
        <w:numPr>
          <w:ilvl w:val="0"/>
          <w:numId w:val="14"/>
        </w:numPr>
        <w:spacing w:after="80" w:line="276" w:lineRule="auto"/>
        <w:ind w:right="-144"/>
        <w:jc w:val="both"/>
        <w:rPr>
          <w:color w:val="000000"/>
        </w:rPr>
      </w:pPr>
      <w:r>
        <w:rPr>
          <w:color w:val="000000"/>
        </w:rPr>
        <w:t>Participated in</w:t>
      </w:r>
      <w:r w:rsidR="005C124E">
        <w:rPr>
          <w:color w:val="000000"/>
        </w:rPr>
        <w:t xml:space="preserve"> a review workshop of IDRC-</w:t>
      </w:r>
      <w:r w:rsidR="00A357E7">
        <w:rPr>
          <w:color w:val="000000"/>
        </w:rPr>
        <w:t>SAWA</w:t>
      </w:r>
      <w:r w:rsidR="005C124E">
        <w:rPr>
          <w:color w:val="000000"/>
        </w:rPr>
        <w:t xml:space="preserve"> Fellows on ‘Climate Change and Food Security</w:t>
      </w:r>
      <w:r w:rsidR="005E0B69">
        <w:rPr>
          <w:color w:val="000000"/>
        </w:rPr>
        <w:t>’ in Hyderabad, India on 29 May</w:t>
      </w:r>
      <w:r w:rsidR="005C124E">
        <w:rPr>
          <w:color w:val="000000"/>
        </w:rPr>
        <w:t xml:space="preserve"> 2015</w:t>
      </w:r>
    </w:p>
    <w:p w:rsidR="00A855AB" w:rsidRDefault="00023BEC" w:rsidP="00A90EB4">
      <w:pPr>
        <w:numPr>
          <w:ilvl w:val="0"/>
          <w:numId w:val="14"/>
        </w:numPr>
        <w:spacing w:after="80" w:line="276" w:lineRule="auto"/>
        <w:ind w:right="-144"/>
        <w:jc w:val="both"/>
        <w:rPr>
          <w:color w:val="000000"/>
        </w:rPr>
      </w:pPr>
      <w:r>
        <w:rPr>
          <w:color w:val="000000"/>
        </w:rPr>
        <w:t>Participated in</w:t>
      </w:r>
      <w:r w:rsidR="00A855AB">
        <w:rPr>
          <w:color w:val="000000"/>
        </w:rPr>
        <w:t xml:space="preserve"> </w:t>
      </w:r>
      <w:r w:rsidR="005C124E">
        <w:rPr>
          <w:color w:val="000000"/>
        </w:rPr>
        <w:t>‘</w:t>
      </w:r>
      <w:r w:rsidR="00A855AB">
        <w:rPr>
          <w:color w:val="000000"/>
        </w:rPr>
        <w:t>1</w:t>
      </w:r>
      <w:r w:rsidR="00A855AB" w:rsidRPr="00A855AB">
        <w:rPr>
          <w:color w:val="000000"/>
          <w:vertAlign w:val="superscript"/>
        </w:rPr>
        <w:t>st</w:t>
      </w:r>
      <w:r w:rsidR="00A855AB">
        <w:rPr>
          <w:color w:val="000000"/>
        </w:rPr>
        <w:t xml:space="preserve"> National Level Stakeholder Workshop</w:t>
      </w:r>
      <w:r w:rsidR="005C124E">
        <w:rPr>
          <w:color w:val="000000"/>
        </w:rPr>
        <w:t>’</w:t>
      </w:r>
      <w:r w:rsidR="00A855AB">
        <w:rPr>
          <w:color w:val="000000"/>
        </w:rPr>
        <w:t xml:space="preserve"> of </w:t>
      </w:r>
      <w:r w:rsidR="002A59FE">
        <w:rPr>
          <w:color w:val="000000"/>
        </w:rPr>
        <w:t>‘</w:t>
      </w:r>
      <w:r w:rsidR="00A855AB" w:rsidRPr="009816A1">
        <w:rPr>
          <w:bCs/>
          <w:color w:val="000000"/>
        </w:rPr>
        <w:t>Deltas, vulnerability and Climate Change: Migration and Adaptation</w:t>
      </w:r>
      <w:r w:rsidR="00A855AB">
        <w:rPr>
          <w:color w:val="000000"/>
        </w:rPr>
        <w:t xml:space="preserve"> (DECCMA)</w:t>
      </w:r>
      <w:r w:rsidR="002A59FE">
        <w:rPr>
          <w:color w:val="000000"/>
        </w:rPr>
        <w:t>’</w:t>
      </w:r>
      <w:r w:rsidR="000371D5">
        <w:rPr>
          <w:color w:val="000000"/>
        </w:rPr>
        <w:t xml:space="preserve"> project</w:t>
      </w:r>
      <w:r w:rsidR="00A855AB">
        <w:rPr>
          <w:color w:val="000000"/>
        </w:rPr>
        <w:t xml:space="preserve"> in </w:t>
      </w:r>
      <w:r w:rsidR="00A357E7">
        <w:rPr>
          <w:color w:val="000000"/>
        </w:rPr>
        <w:t>Institute of Water and Flood Management (IWFM), BUET</w:t>
      </w:r>
      <w:r w:rsidR="000D0E10">
        <w:rPr>
          <w:color w:val="000000"/>
        </w:rPr>
        <w:t>, Dhaka</w:t>
      </w:r>
      <w:r w:rsidR="00A357E7">
        <w:rPr>
          <w:color w:val="000000"/>
        </w:rPr>
        <w:t xml:space="preserve"> </w:t>
      </w:r>
      <w:r w:rsidR="005E0B69">
        <w:rPr>
          <w:color w:val="000000"/>
        </w:rPr>
        <w:t>on 10 May</w:t>
      </w:r>
      <w:r w:rsidR="00A855AB">
        <w:rPr>
          <w:color w:val="000000"/>
        </w:rPr>
        <w:t xml:space="preserve"> 2015</w:t>
      </w:r>
    </w:p>
    <w:p w:rsidR="00A90EB4" w:rsidRDefault="00023BEC" w:rsidP="00A90EB4">
      <w:pPr>
        <w:numPr>
          <w:ilvl w:val="0"/>
          <w:numId w:val="14"/>
        </w:numPr>
        <w:spacing w:after="80" w:line="276" w:lineRule="auto"/>
        <w:ind w:right="-144"/>
        <w:jc w:val="both"/>
        <w:rPr>
          <w:color w:val="000000"/>
        </w:rPr>
      </w:pPr>
      <w:r>
        <w:rPr>
          <w:color w:val="000000"/>
        </w:rPr>
        <w:t>Participated in</w:t>
      </w:r>
      <w:r w:rsidR="00A90EB4">
        <w:rPr>
          <w:color w:val="000000"/>
        </w:rPr>
        <w:t xml:space="preserve"> ‘International Conference on Climate Change in relation to Water and Environment</w:t>
      </w:r>
      <w:r w:rsidR="00237C19">
        <w:rPr>
          <w:color w:val="000000"/>
        </w:rPr>
        <w:t xml:space="preserve"> (I3CWE)</w:t>
      </w:r>
      <w:r w:rsidR="00A90EB4">
        <w:rPr>
          <w:color w:val="000000"/>
        </w:rPr>
        <w:t>’ in Dhaka University of Engineering and Technology (D</w:t>
      </w:r>
      <w:r w:rsidR="005E0B69">
        <w:rPr>
          <w:color w:val="000000"/>
        </w:rPr>
        <w:t>UET), Gazipur during 9-11 April</w:t>
      </w:r>
      <w:r w:rsidR="00A90EB4">
        <w:rPr>
          <w:color w:val="000000"/>
        </w:rPr>
        <w:t xml:space="preserve"> 2015</w:t>
      </w:r>
    </w:p>
    <w:p w:rsidR="003E750E" w:rsidRDefault="006A587A" w:rsidP="00EA1D3D">
      <w:pPr>
        <w:numPr>
          <w:ilvl w:val="0"/>
          <w:numId w:val="14"/>
        </w:numPr>
        <w:spacing w:after="80" w:line="276" w:lineRule="auto"/>
        <w:ind w:right="-144"/>
        <w:jc w:val="both"/>
        <w:rPr>
          <w:color w:val="000000"/>
        </w:rPr>
      </w:pPr>
      <w:r>
        <w:rPr>
          <w:color w:val="000000"/>
        </w:rPr>
        <w:t xml:space="preserve">Completed Training of Trainers </w:t>
      </w:r>
      <w:r w:rsidR="003E750E">
        <w:rPr>
          <w:color w:val="000000"/>
        </w:rPr>
        <w:t xml:space="preserve">(ToT) </w:t>
      </w:r>
      <w:r>
        <w:rPr>
          <w:color w:val="000000"/>
        </w:rPr>
        <w:t xml:space="preserve">Course on </w:t>
      </w:r>
      <w:r w:rsidR="003E750E">
        <w:rPr>
          <w:color w:val="000000"/>
        </w:rPr>
        <w:t>‘Concept and Practice of Integrated Water Resources Management’ in Cen</w:t>
      </w:r>
      <w:r w:rsidR="00A855AB">
        <w:rPr>
          <w:color w:val="000000"/>
        </w:rPr>
        <w:t>ter</w:t>
      </w:r>
      <w:r w:rsidR="003E750E">
        <w:rPr>
          <w:color w:val="000000"/>
        </w:rPr>
        <w:t xml:space="preserve"> for Environmental and Geographic Information Service (CEGIS)</w:t>
      </w:r>
      <w:r w:rsidR="000D0E10">
        <w:rPr>
          <w:color w:val="000000"/>
        </w:rPr>
        <w:t>, Dhaka</w:t>
      </w:r>
      <w:r w:rsidR="005E0B69">
        <w:rPr>
          <w:color w:val="000000"/>
        </w:rPr>
        <w:t xml:space="preserve"> during 29 March-2 April</w:t>
      </w:r>
      <w:r w:rsidR="003E750E">
        <w:rPr>
          <w:color w:val="000000"/>
        </w:rPr>
        <w:t xml:space="preserve"> 2015</w:t>
      </w:r>
    </w:p>
    <w:p w:rsidR="00F724A5" w:rsidRDefault="00F724A5" w:rsidP="00EA1D3D">
      <w:pPr>
        <w:numPr>
          <w:ilvl w:val="0"/>
          <w:numId w:val="14"/>
        </w:numPr>
        <w:spacing w:after="80" w:line="276" w:lineRule="auto"/>
        <w:ind w:right="-144"/>
        <w:jc w:val="both"/>
        <w:rPr>
          <w:color w:val="000000"/>
        </w:rPr>
      </w:pPr>
      <w:r>
        <w:rPr>
          <w:color w:val="000000"/>
        </w:rPr>
        <w:t>Attended the Gobeshona Seminar on ‘</w:t>
      </w:r>
      <w:r w:rsidRPr="00F724A5">
        <w:rPr>
          <w:color w:val="000000"/>
        </w:rPr>
        <w:t>Contex</w:t>
      </w:r>
      <w:r>
        <w:rPr>
          <w:color w:val="000000"/>
        </w:rPr>
        <w:t>t</w:t>
      </w:r>
      <w:r w:rsidRPr="00F724A5">
        <w:rPr>
          <w:color w:val="000000"/>
        </w:rPr>
        <w:t>ua</w:t>
      </w:r>
      <w:r>
        <w:rPr>
          <w:color w:val="000000"/>
        </w:rPr>
        <w:t xml:space="preserve">lization of Adaptive livelihood’ in </w:t>
      </w:r>
      <w:r w:rsidR="00FC5BF5">
        <w:rPr>
          <w:color w:val="000000"/>
        </w:rPr>
        <w:t>Ascott the Residence</w:t>
      </w:r>
      <w:r w:rsidR="000D0E10">
        <w:rPr>
          <w:color w:val="000000"/>
        </w:rPr>
        <w:t>, Banani, Dhaka</w:t>
      </w:r>
      <w:r w:rsidR="005E0B69">
        <w:rPr>
          <w:color w:val="000000"/>
        </w:rPr>
        <w:t xml:space="preserve"> on 25 March</w:t>
      </w:r>
      <w:r w:rsidR="00FC5BF5">
        <w:rPr>
          <w:color w:val="000000"/>
        </w:rPr>
        <w:t xml:space="preserve"> 2015</w:t>
      </w:r>
    </w:p>
    <w:p w:rsidR="006A41DF" w:rsidRDefault="00023BEC" w:rsidP="00EA1D3D">
      <w:pPr>
        <w:numPr>
          <w:ilvl w:val="0"/>
          <w:numId w:val="14"/>
        </w:numPr>
        <w:spacing w:after="80" w:line="276" w:lineRule="auto"/>
        <w:ind w:right="-144"/>
        <w:jc w:val="both"/>
        <w:rPr>
          <w:color w:val="000000"/>
        </w:rPr>
      </w:pPr>
      <w:r>
        <w:rPr>
          <w:color w:val="000000"/>
        </w:rPr>
        <w:t>Participated in</w:t>
      </w:r>
      <w:r w:rsidR="00EA1D3D">
        <w:rPr>
          <w:color w:val="000000"/>
        </w:rPr>
        <w:t xml:space="preserve"> ‘5</w:t>
      </w:r>
      <w:r w:rsidR="00EA1D3D" w:rsidRPr="00EA1D3D">
        <w:rPr>
          <w:color w:val="000000"/>
          <w:vertAlign w:val="superscript"/>
        </w:rPr>
        <w:t>th</w:t>
      </w:r>
      <w:r w:rsidR="00EA1D3D">
        <w:rPr>
          <w:color w:val="000000"/>
        </w:rPr>
        <w:t xml:space="preserve"> </w:t>
      </w:r>
      <w:r w:rsidR="006A41DF">
        <w:rPr>
          <w:color w:val="000000"/>
        </w:rPr>
        <w:t>I</w:t>
      </w:r>
      <w:r w:rsidR="00EA1D3D">
        <w:rPr>
          <w:color w:val="000000"/>
        </w:rPr>
        <w:t xml:space="preserve">nternational </w:t>
      </w:r>
      <w:r w:rsidR="006A41DF">
        <w:rPr>
          <w:color w:val="000000"/>
        </w:rPr>
        <w:t>C</w:t>
      </w:r>
      <w:r w:rsidR="00EA1D3D">
        <w:rPr>
          <w:color w:val="000000"/>
        </w:rPr>
        <w:t xml:space="preserve">onference on </w:t>
      </w:r>
      <w:r w:rsidR="006A41DF">
        <w:rPr>
          <w:color w:val="000000"/>
        </w:rPr>
        <w:t>W</w:t>
      </w:r>
      <w:r w:rsidR="00EA1D3D">
        <w:rPr>
          <w:color w:val="000000"/>
        </w:rPr>
        <w:t xml:space="preserve">ater and </w:t>
      </w:r>
      <w:r w:rsidR="006A41DF">
        <w:rPr>
          <w:color w:val="000000"/>
        </w:rPr>
        <w:t>F</w:t>
      </w:r>
      <w:r w:rsidR="00EA1D3D">
        <w:rPr>
          <w:color w:val="000000"/>
        </w:rPr>
        <w:t xml:space="preserve">lood </w:t>
      </w:r>
      <w:r w:rsidR="006A41DF">
        <w:rPr>
          <w:color w:val="000000"/>
        </w:rPr>
        <w:t>M</w:t>
      </w:r>
      <w:r w:rsidR="00EA1D3D">
        <w:rPr>
          <w:color w:val="000000"/>
        </w:rPr>
        <w:t xml:space="preserve">anagement’ in </w:t>
      </w:r>
      <w:r w:rsidR="00FC5BF5">
        <w:rPr>
          <w:color w:val="000000"/>
        </w:rPr>
        <w:t xml:space="preserve">BRAC Centre Inn, </w:t>
      </w:r>
      <w:r w:rsidR="00EA1D3D">
        <w:rPr>
          <w:color w:val="000000"/>
        </w:rPr>
        <w:t xml:space="preserve">Dhaka </w:t>
      </w:r>
      <w:r w:rsidR="00F724A5">
        <w:rPr>
          <w:color w:val="000000"/>
        </w:rPr>
        <w:t>during</w:t>
      </w:r>
      <w:r w:rsidR="005E0B69">
        <w:rPr>
          <w:color w:val="000000"/>
        </w:rPr>
        <w:t xml:space="preserve"> 6-7 March</w:t>
      </w:r>
      <w:r w:rsidR="00EA1D3D">
        <w:rPr>
          <w:color w:val="000000"/>
        </w:rPr>
        <w:t xml:space="preserve"> 2015</w:t>
      </w:r>
    </w:p>
    <w:p w:rsidR="006A41DF" w:rsidRDefault="00023BEC" w:rsidP="00EA1D3D">
      <w:pPr>
        <w:numPr>
          <w:ilvl w:val="0"/>
          <w:numId w:val="14"/>
        </w:numPr>
        <w:spacing w:after="80" w:line="276" w:lineRule="auto"/>
        <w:ind w:right="-144"/>
        <w:jc w:val="both"/>
        <w:rPr>
          <w:color w:val="000000"/>
        </w:rPr>
      </w:pPr>
      <w:r>
        <w:rPr>
          <w:color w:val="000000"/>
        </w:rPr>
        <w:t>Participated in</w:t>
      </w:r>
      <w:r w:rsidR="00EA1D3D">
        <w:rPr>
          <w:color w:val="000000"/>
        </w:rPr>
        <w:t xml:space="preserve"> ‘</w:t>
      </w:r>
      <w:r w:rsidR="00EA1D3D">
        <w:rPr>
          <w:bCs/>
          <w:szCs w:val="26"/>
        </w:rPr>
        <w:t xml:space="preserve">The Gobeshona Conference for Research on Climate Change in Bangladesh’ in </w:t>
      </w:r>
      <w:r w:rsidR="00FC5BF5">
        <w:rPr>
          <w:bCs/>
          <w:szCs w:val="26"/>
        </w:rPr>
        <w:t>the Independent University</w:t>
      </w:r>
      <w:r w:rsidR="00412AF8">
        <w:rPr>
          <w:bCs/>
          <w:szCs w:val="26"/>
        </w:rPr>
        <w:t>, Dhaka</w:t>
      </w:r>
      <w:r w:rsidR="00EA1D3D">
        <w:rPr>
          <w:bCs/>
          <w:szCs w:val="26"/>
        </w:rPr>
        <w:t xml:space="preserve"> </w:t>
      </w:r>
      <w:r w:rsidR="00F724A5">
        <w:rPr>
          <w:bCs/>
          <w:szCs w:val="26"/>
        </w:rPr>
        <w:t>during</w:t>
      </w:r>
      <w:r w:rsidR="00EA1D3D">
        <w:rPr>
          <w:bCs/>
          <w:szCs w:val="26"/>
        </w:rPr>
        <w:t xml:space="preserve"> 6-9 </w:t>
      </w:r>
      <w:r w:rsidR="005E0B69">
        <w:rPr>
          <w:bCs/>
          <w:szCs w:val="26"/>
        </w:rPr>
        <w:t>January</w:t>
      </w:r>
      <w:r w:rsidR="00EA1D3D">
        <w:rPr>
          <w:bCs/>
          <w:szCs w:val="26"/>
        </w:rPr>
        <w:t xml:space="preserve"> 2015</w:t>
      </w:r>
    </w:p>
    <w:p w:rsidR="00EA1D3D" w:rsidRPr="009816A1" w:rsidRDefault="00EA1D3D" w:rsidP="00EA1D3D">
      <w:pPr>
        <w:numPr>
          <w:ilvl w:val="0"/>
          <w:numId w:val="14"/>
        </w:numPr>
        <w:spacing w:after="80" w:line="276" w:lineRule="auto"/>
        <w:ind w:right="-144"/>
        <w:jc w:val="both"/>
        <w:rPr>
          <w:color w:val="000000"/>
        </w:rPr>
      </w:pPr>
      <w:r w:rsidRPr="009816A1">
        <w:rPr>
          <w:color w:val="000000"/>
        </w:rPr>
        <w:t xml:space="preserve">Completed </w:t>
      </w:r>
      <w:r w:rsidRPr="009816A1">
        <w:rPr>
          <w:bCs/>
          <w:color w:val="000000"/>
        </w:rPr>
        <w:t>Regional South Asia</w:t>
      </w:r>
      <w:r>
        <w:rPr>
          <w:bCs/>
          <w:color w:val="000000"/>
        </w:rPr>
        <w:t>n</w:t>
      </w:r>
      <w:r w:rsidRPr="009816A1">
        <w:rPr>
          <w:bCs/>
          <w:color w:val="000000"/>
        </w:rPr>
        <w:t xml:space="preserve"> Water (SAWA) Fellows Training</w:t>
      </w:r>
      <w:r w:rsidRPr="009816A1">
        <w:rPr>
          <w:color w:val="000000"/>
        </w:rPr>
        <w:t xml:space="preserve"> on </w:t>
      </w:r>
      <w:r>
        <w:rPr>
          <w:color w:val="000000"/>
        </w:rPr>
        <w:t>‘Interdisciplinary Research: Concepts and Methodologies</w:t>
      </w:r>
      <w:r>
        <w:rPr>
          <w:bCs/>
          <w:color w:val="000000"/>
        </w:rPr>
        <w:t>’</w:t>
      </w:r>
      <w:r w:rsidRPr="009816A1">
        <w:rPr>
          <w:color w:val="000000"/>
        </w:rPr>
        <w:t xml:space="preserve"> in </w:t>
      </w:r>
      <w:r w:rsidR="00FC5BF5">
        <w:rPr>
          <w:color w:val="000000"/>
        </w:rPr>
        <w:t xml:space="preserve">Hotel Rigs Inn, </w:t>
      </w:r>
      <w:r>
        <w:rPr>
          <w:color w:val="000000"/>
        </w:rPr>
        <w:t>Dhaka</w:t>
      </w:r>
      <w:r w:rsidRPr="009816A1">
        <w:rPr>
          <w:color w:val="000000"/>
        </w:rPr>
        <w:t xml:space="preserve"> </w:t>
      </w:r>
      <w:r w:rsidR="00FC5BF5">
        <w:rPr>
          <w:color w:val="000000"/>
        </w:rPr>
        <w:t>during</w:t>
      </w:r>
      <w:r w:rsidRPr="009816A1">
        <w:rPr>
          <w:color w:val="000000"/>
        </w:rPr>
        <w:t xml:space="preserve"> </w:t>
      </w:r>
      <w:r w:rsidR="005E0B69">
        <w:rPr>
          <w:color w:val="000000"/>
        </w:rPr>
        <w:t>18-22 December</w:t>
      </w:r>
      <w:r>
        <w:rPr>
          <w:color w:val="000000"/>
        </w:rPr>
        <w:t xml:space="preserve"> 2014</w:t>
      </w:r>
    </w:p>
    <w:p w:rsidR="00B576A8" w:rsidRDefault="001B56AF" w:rsidP="00EA1D3D">
      <w:pPr>
        <w:numPr>
          <w:ilvl w:val="0"/>
          <w:numId w:val="14"/>
        </w:numPr>
        <w:spacing w:after="80" w:line="276" w:lineRule="auto"/>
        <w:ind w:right="-144"/>
        <w:jc w:val="both"/>
        <w:rPr>
          <w:color w:val="000000"/>
        </w:rPr>
      </w:pPr>
      <w:r>
        <w:rPr>
          <w:color w:val="000000"/>
        </w:rPr>
        <w:t xml:space="preserve">Attended a national seminar on ‘Engineering Education in Public and Private Universities: Bangladesh Context’ </w:t>
      </w:r>
      <w:r w:rsidR="00FC5BF5">
        <w:rPr>
          <w:color w:val="000000"/>
        </w:rPr>
        <w:t>in the Institution of Engineers, Bangladesh</w:t>
      </w:r>
      <w:r w:rsidR="000D0E10">
        <w:rPr>
          <w:color w:val="000000"/>
        </w:rPr>
        <w:t xml:space="preserve"> (IEB), Dhaka</w:t>
      </w:r>
      <w:r w:rsidR="00FC5BF5">
        <w:rPr>
          <w:color w:val="000000"/>
        </w:rPr>
        <w:t xml:space="preserve"> </w:t>
      </w:r>
      <w:r w:rsidR="005E0B69">
        <w:rPr>
          <w:color w:val="000000"/>
        </w:rPr>
        <w:t>on 30 August</w:t>
      </w:r>
      <w:r w:rsidR="00EA1D3D">
        <w:rPr>
          <w:color w:val="000000"/>
        </w:rPr>
        <w:t xml:space="preserve"> </w:t>
      </w:r>
      <w:r>
        <w:rPr>
          <w:color w:val="000000"/>
        </w:rPr>
        <w:t>2014</w:t>
      </w:r>
    </w:p>
    <w:p w:rsidR="006561C9" w:rsidRPr="009816A1" w:rsidRDefault="00023BEC" w:rsidP="00EA1D3D">
      <w:pPr>
        <w:numPr>
          <w:ilvl w:val="0"/>
          <w:numId w:val="14"/>
        </w:numPr>
        <w:spacing w:after="80" w:line="276" w:lineRule="auto"/>
        <w:ind w:right="-144"/>
        <w:jc w:val="both"/>
        <w:rPr>
          <w:color w:val="000000"/>
        </w:rPr>
      </w:pPr>
      <w:r>
        <w:rPr>
          <w:color w:val="000000"/>
        </w:rPr>
        <w:t>Participated in</w:t>
      </w:r>
      <w:r w:rsidR="006561C9" w:rsidRPr="009816A1">
        <w:rPr>
          <w:color w:val="000000"/>
        </w:rPr>
        <w:t xml:space="preserve"> a </w:t>
      </w:r>
      <w:r w:rsidR="006561C9" w:rsidRPr="009816A1">
        <w:rPr>
          <w:bCs/>
          <w:color w:val="000000"/>
        </w:rPr>
        <w:t>Workshop</w:t>
      </w:r>
      <w:r w:rsidR="006561C9" w:rsidRPr="009816A1">
        <w:rPr>
          <w:color w:val="000000"/>
        </w:rPr>
        <w:t xml:space="preserve"> on</w:t>
      </w:r>
      <w:r w:rsidR="006561C9" w:rsidRPr="009816A1">
        <w:rPr>
          <w:bCs/>
          <w:color w:val="000000"/>
        </w:rPr>
        <w:t xml:space="preserve"> </w:t>
      </w:r>
      <w:r w:rsidR="001B56AF">
        <w:rPr>
          <w:bCs/>
          <w:color w:val="000000"/>
        </w:rPr>
        <w:t>‘</w:t>
      </w:r>
      <w:r w:rsidR="006561C9" w:rsidRPr="009816A1">
        <w:rPr>
          <w:bCs/>
          <w:color w:val="000000"/>
        </w:rPr>
        <w:t>Deltas, vulnerability and Climate Change: Migration and Adaptation</w:t>
      </w:r>
      <w:r w:rsidR="001B56AF">
        <w:rPr>
          <w:bCs/>
          <w:color w:val="000000"/>
        </w:rPr>
        <w:t>’</w:t>
      </w:r>
      <w:r w:rsidR="006561C9" w:rsidRPr="009816A1">
        <w:rPr>
          <w:bCs/>
          <w:color w:val="000000"/>
        </w:rPr>
        <w:t xml:space="preserve"> </w:t>
      </w:r>
      <w:r w:rsidR="00FC5BF5">
        <w:rPr>
          <w:bCs/>
          <w:color w:val="000000"/>
        </w:rPr>
        <w:t xml:space="preserve">in Gazipur </w:t>
      </w:r>
      <w:r w:rsidR="00FC5BF5">
        <w:rPr>
          <w:color w:val="000000"/>
        </w:rPr>
        <w:t>during</w:t>
      </w:r>
      <w:r w:rsidR="005E0B69">
        <w:rPr>
          <w:color w:val="000000"/>
        </w:rPr>
        <w:t xml:space="preserve"> 7-9 June</w:t>
      </w:r>
      <w:r w:rsidR="006561C9" w:rsidRPr="009816A1">
        <w:rPr>
          <w:color w:val="000000"/>
        </w:rPr>
        <w:t xml:space="preserve"> 2014</w:t>
      </w:r>
    </w:p>
    <w:p w:rsidR="009C71CD" w:rsidRPr="009816A1" w:rsidRDefault="000C281F" w:rsidP="00EA1D3D">
      <w:pPr>
        <w:numPr>
          <w:ilvl w:val="0"/>
          <w:numId w:val="14"/>
        </w:numPr>
        <w:spacing w:after="80" w:line="276" w:lineRule="auto"/>
        <w:ind w:right="-144"/>
        <w:jc w:val="both"/>
        <w:rPr>
          <w:color w:val="000000"/>
        </w:rPr>
      </w:pPr>
      <w:r w:rsidRPr="009816A1">
        <w:rPr>
          <w:color w:val="000000"/>
        </w:rPr>
        <w:t xml:space="preserve">Completed </w:t>
      </w:r>
      <w:r w:rsidRPr="009816A1">
        <w:rPr>
          <w:bCs/>
          <w:color w:val="000000"/>
        </w:rPr>
        <w:t>Regional South Asia</w:t>
      </w:r>
      <w:r w:rsidR="00BD2306">
        <w:rPr>
          <w:bCs/>
          <w:color w:val="000000"/>
        </w:rPr>
        <w:t>n</w:t>
      </w:r>
      <w:r w:rsidRPr="009816A1">
        <w:rPr>
          <w:bCs/>
          <w:color w:val="000000"/>
        </w:rPr>
        <w:t xml:space="preserve"> Water (SAWA) Fellows Training</w:t>
      </w:r>
      <w:r w:rsidRPr="009816A1">
        <w:rPr>
          <w:color w:val="000000"/>
        </w:rPr>
        <w:t xml:space="preserve"> on </w:t>
      </w:r>
      <w:r w:rsidR="001B56AF">
        <w:rPr>
          <w:color w:val="000000"/>
        </w:rPr>
        <w:t>‘</w:t>
      </w:r>
      <w:r w:rsidRPr="009816A1">
        <w:rPr>
          <w:color w:val="000000"/>
        </w:rPr>
        <w:t xml:space="preserve">Integrated Water Resources </w:t>
      </w:r>
      <w:r w:rsidRPr="009816A1">
        <w:rPr>
          <w:bCs/>
          <w:color w:val="000000"/>
        </w:rPr>
        <w:t>Management</w:t>
      </w:r>
      <w:r w:rsidR="001B56AF">
        <w:rPr>
          <w:bCs/>
          <w:color w:val="000000"/>
        </w:rPr>
        <w:t>’</w:t>
      </w:r>
      <w:r w:rsidRPr="009816A1">
        <w:rPr>
          <w:color w:val="000000"/>
        </w:rPr>
        <w:t xml:space="preserve"> in Kathmandu, Nepal </w:t>
      </w:r>
      <w:r w:rsidR="00FC5BF5">
        <w:rPr>
          <w:color w:val="000000"/>
        </w:rPr>
        <w:t>during</w:t>
      </w:r>
      <w:r w:rsidR="005E0B69">
        <w:rPr>
          <w:color w:val="000000"/>
        </w:rPr>
        <w:t xml:space="preserve"> 3-8 November</w:t>
      </w:r>
      <w:r w:rsidRPr="009816A1">
        <w:rPr>
          <w:color w:val="000000"/>
        </w:rPr>
        <w:t xml:space="preserve"> 2013</w:t>
      </w:r>
    </w:p>
    <w:p w:rsidR="00A855AB" w:rsidRDefault="00023BEC" w:rsidP="00A855AB">
      <w:pPr>
        <w:numPr>
          <w:ilvl w:val="0"/>
          <w:numId w:val="14"/>
        </w:numPr>
        <w:spacing w:after="80" w:line="276" w:lineRule="auto"/>
        <w:ind w:right="-144"/>
        <w:jc w:val="both"/>
        <w:rPr>
          <w:color w:val="000000"/>
        </w:rPr>
      </w:pPr>
      <w:r>
        <w:rPr>
          <w:color w:val="000000"/>
        </w:rPr>
        <w:t>Participated in</w:t>
      </w:r>
      <w:r w:rsidR="000E2F19" w:rsidRPr="009816A1">
        <w:rPr>
          <w:color w:val="000000"/>
        </w:rPr>
        <w:t xml:space="preserve"> </w:t>
      </w:r>
      <w:r w:rsidR="00B962DF" w:rsidRPr="009816A1">
        <w:rPr>
          <w:color w:val="000000"/>
        </w:rPr>
        <w:t xml:space="preserve">a </w:t>
      </w:r>
      <w:r w:rsidR="00B962DF" w:rsidRPr="009816A1">
        <w:rPr>
          <w:bCs/>
          <w:color w:val="000000"/>
        </w:rPr>
        <w:t>Workshop</w:t>
      </w:r>
      <w:r w:rsidR="00B962DF" w:rsidRPr="009816A1">
        <w:rPr>
          <w:color w:val="000000"/>
        </w:rPr>
        <w:t xml:space="preserve"> on</w:t>
      </w:r>
      <w:r w:rsidR="00B962DF" w:rsidRPr="009816A1">
        <w:rPr>
          <w:bCs/>
          <w:color w:val="000000"/>
        </w:rPr>
        <w:t xml:space="preserve"> </w:t>
      </w:r>
      <w:r w:rsidR="001B56AF">
        <w:rPr>
          <w:bCs/>
          <w:color w:val="000000"/>
        </w:rPr>
        <w:t>‘</w:t>
      </w:r>
      <w:r w:rsidR="000E2F19" w:rsidRPr="009816A1">
        <w:rPr>
          <w:bCs/>
          <w:color w:val="000000"/>
        </w:rPr>
        <w:t>Transnational Policy Dialogue for Improved Water Governance in Brahmaputra River</w:t>
      </w:r>
      <w:r w:rsidR="001B56AF">
        <w:rPr>
          <w:bCs/>
          <w:color w:val="000000"/>
        </w:rPr>
        <w:t>’</w:t>
      </w:r>
      <w:r w:rsidR="00B962DF" w:rsidRPr="009816A1">
        <w:rPr>
          <w:bCs/>
          <w:color w:val="000000"/>
        </w:rPr>
        <w:t xml:space="preserve"> </w:t>
      </w:r>
      <w:r w:rsidR="00FC5BF5">
        <w:rPr>
          <w:bCs/>
          <w:color w:val="000000"/>
        </w:rPr>
        <w:t>in the Institute of Water and Flood Management, BUET</w:t>
      </w:r>
      <w:r w:rsidR="000D0E10">
        <w:rPr>
          <w:bCs/>
          <w:color w:val="000000"/>
        </w:rPr>
        <w:t>, Dhaka</w:t>
      </w:r>
      <w:r w:rsidR="00FC5BF5">
        <w:rPr>
          <w:bCs/>
          <w:color w:val="000000"/>
        </w:rPr>
        <w:t xml:space="preserve"> </w:t>
      </w:r>
      <w:r w:rsidR="005E0B69">
        <w:rPr>
          <w:color w:val="000000"/>
        </w:rPr>
        <w:t>on 21 August</w:t>
      </w:r>
      <w:r w:rsidR="00B962DF" w:rsidRPr="009816A1">
        <w:rPr>
          <w:color w:val="000000"/>
        </w:rPr>
        <w:t xml:space="preserve"> 2013</w:t>
      </w:r>
    </w:p>
    <w:p w:rsidR="000E2F19" w:rsidRPr="00A855AB" w:rsidRDefault="00023BEC" w:rsidP="00A855AB">
      <w:pPr>
        <w:numPr>
          <w:ilvl w:val="0"/>
          <w:numId w:val="14"/>
        </w:numPr>
        <w:spacing w:after="80" w:line="276" w:lineRule="auto"/>
        <w:ind w:right="-144"/>
        <w:jc w:val="both"/>
        <w:rPr>
          <w:color w:val="000000"/>
        </w:rPr>
      </w:pPr>
      <w:r>
        <w:rPr>
          <w:color w:val="000000"/>
        </w:rPr>
        <w:t>Participated in</w:t>
      </w:r>
      <w:r w:rsidR="000E2F19" w:rsidRPr="00A855AB">
        <w:rPr>
          <w:color w:val="000000"/>
        </w:rPr>
        <w:t xml:space="preserve"> an </w:t>
      </w:r>
      <w:r w:rsidR="000E2F19" w:rsidRPr="00A855AB">
        <w:rPr>
          <w:bCs/>
          <w:color w:val="000000"/>
        </w:rPr>
        <w:t>International Conference</w:t>
      </w:r>
      <w:r w:rsidR="000E2F19" w:rsidRPr="00A855AB">
        <w:rPr>
          <w:color w:val="000000"/>
        </w:rPr>
        <w:t xml:space="preserve"> organized by </w:t>
      </w:r>
      <w:r w:rsidR="000E2F19" w:rsidRPr="00A855AB">
        <w:rPr>
          <w:bCs/>
          <w:color w:val="000000"/>
        </w:rPr>
        <w:t>BAPA-BEN</w:t>
      </w:r>
      <w:r w:rsidR="000E2F19" w:rsidRPr="00A855AB">
        <w:rPr>
          <w:color w:val="000000"/>
        </w:rPr>
        <w:t xml:space="preserve"> on </w:t>
      </w:r>
      <w:r w:rsidR="001B56AF" w:rsidRPr="00A855AB">
        <w:rPr>
          <w:color w:val="000000"/>
        </w:rPr>
        <w:t>‘</w:t>
      </w:r>
      <w:r w:rsidR="000E2F19" w:rsidRPr="00A855AB">
        <w:rPr>
          <w:bCs/>
          <w:color w:val="000000"/>
        </w:rPr>
        <w:t>Water Resources in South Asia: Conflict to Cooperation</w:t>
      </w:r>
      <w:r w:rsidR="001B56AF" w:rsidRPr="00A855AB">
        <w:rPr>
          <w:bCs/>
          <w:color w:val="000000"/>
        </w:rPr>
        <w:t>’</w:t>
      </w:r>
      <w:r w:rsidR="000E2F19" w:rsidRPr="00A855AB">
        <w:rPr>
          <w:bCs/>
          <w:color w:val="000000"/>
        </w:rPr>
        <w:t xml:space="preserve"> (IC WRSA CC’ 2012)</w:t>
      </w:r>
      <w:r w:rsidR="000E2F19" w:rsidRPr="00A855AB">
        <w:rPr>
          <w:color w:val="000000"/>
        </w:rPr>
        <w:t xml:space="preserve"> as a </w:t>
      </w:r>
      <w:r w:rsidR="000E2F19" w:rsidRPr="00A855AB">
        <w:rPr>
          <w:i/>
          <w:iCs/>
          <w:color w:val="000000"/>
        </w:rPr>
        <w:t xml:space="preserve">Rapporteur </w:t>
      </w:r>
      <w:r w:rsidR="000E2F19" w:rsidRPr="00A855AB">
        <w:rPr>
          <w:color w:val="000000"/>
        </w:rPr>
        <w:t>from WRE Forum</w:t>
      </w:r>
      <w:r w:rsidR="000D0E10">
        <w:rPr>
          <w:color w:val="000000"/>
        </w:rPr>
        <w:t xml:space="preserve"> at Senate Bhaban, University of Dhaka (DU), Dhaka</w:t>
      </w:r>
      <w:r w:rsidR="000E2F19" w:rsidRPr="00A855AB">
        <w:rPr>
          <w:color w:val="000000"/>
        </w:rPr>
        <w:t xml:space="preserve"> </w:t>
      </w:r>
      <w:r w:rsidR="00FC5BF5" w:rsidRPr="00A855AB">
        <w:rPr>
          <w:color w:val="000000"/>
        </w:rPr>
        <w:t>during 4-</w:t>
      </w:r>
      <w:r w:rsidR="000E2F19" w:rsidRPr="00A855AB">
        <w:rPr>
          <w:color w:val="000000"/>
        </w:rPr>
        <w:t>5 Januar</w:t>
      </w:r>
      <w:r w:rsidR="005E0B69">
        <w:rPr>
          <w:color w:val="000000"/>
        </w:rPr>
        <w:t>y</w:t>
      </w:r>
      <w:r w:rsidR="000E2F19" w:rsidRPr="00A855AB">
        <w:rPr>
          <w:color w:val="000000"/>
        </w:rPr>
        <w:t xml:space="preserve"> 2013</w:t>
      </w:r>
    </w:p>
    <w:p w:rsidR="000E2F19" w:rsidRPr="009816A1" w:rsidRDefault="000E2F19" w:rsidP="00EA1D3D">
      <w:pPr>
        <w:numPr>
          <w:ilvl w:val="0"/>
          <w:numId w:val="14"/>
        </w:numPr>
        <w:spacing w:after="80" w:line="276" w:lineRule="auto"/>
        <w:ind w:right="-144"/>
        <w:jc w:val="both"/>
        <w:rPr>
          <w:color w:val="000000"/>
        </w:rPr>
      </w:pPr>
      <w:r w:rsidRPr="009816A1">
        <w:rPr>
          <w:color w:val="000000"/>
        </w:rPr>
        <w:lastRenderedPageBreak/>
        <w:t xml:space="preserve">Participated in a </w:t>
      </w:r>
      <w:r w:rsidRPr="009816A1">
        <w:rPr>
          <w:bCs/>
          <w:color w:val="000000"/>
        </w:rPr>
        <w:t>Study Tour</w:t>
      </w:r>
      <w:r w:rsidRPr="009816A1">
        <w:rPr>
          <w:color w:val="000000"/>
        </w:rPr>
        <w:t xml:space="preserve"> to Kaptai Hydropower Plant</w:t>
      </w:r>
      <w:r w:rsidR="000D0E10">
        <w:rPr>
          <w:color w:val="000000"/>
        </w:rPr>
        <w:t>, Chittagong</w:t>
      </w:r>
      <w:r w:rsidRPr="009816A1">
        <w:rPr>
          <w:color w:val="000000"/>
        </w:rPr>
        <w:t xml:space="preserve"> and Cox’s Bazar Marine Drive Project</w:t>
      </w:r>
      <w:r w:rsidR="000D0E10">
        <w:rPr>
          <w:color w:val="000000"/>
        </w:rPr>
        <w:t>, Cox’s Bazar</w:t>
      </w:r>
      <w:r w:rsidRPr="009816A1">
        <w:rPr>
          <w:color w:val="000000"/>
        </w:rPr>
        <w:t xml:space="preserve"> </w:t>
      </w:r>
      <w:r w:rsidR="00FC5BF5">
        <w:rPr>
          <w:color w:val="000000"/>
        </w:rPr>
        <w:t>during</w:t>
      </w:r>
      <w:r w:rsidR="005E0B69">
        <w:rPr>
          <w:color w:val="000000"/>
        </w:rPr>
        <w:t xml:space="preserve"> 13-16 June</w:t>
      </w:r>
      <w:r w:rsidRPr="009816A1">
        <w:rPr>
          <w:color w:val="000000"/>
        </w:rPr>
        <w:t xml:space="preserve"> 2012</w:t>
      </w:r>
    </w:p>
    <w:p w:rsidR="0051416F" w:rsidRPr="009816A1" w:rsidRDefault="000E2F19" w:rsidP="00EA1D3D">
      <w:pPr>
        <w:numPr>
          <w:ilvl w:val="0"/>
          <w:numId w:val="14"/>
        </w:numPr>
        <w:spacing w:after="80" w:line="276" w:lineRule="auto"/>
        <w:ind w:right="-144"/>
        <w:jc w:val="both"/>
        <w:rPr>
          <w:color w:val="000000"/>
        </w:rPr>
      </w:pPr>
      <w:r w:rsidRPr="009816A1">
        <w:rPr>
          <w:color w:val="000000"/>
        </w:rPr>
        <w:t>Completed</w:t>
      </w:r>
      <w:r w:rsidRPr="009816A1">
        <w:rPr>
          <w:bCs/>
          <w:color w:val="000000"/>
        </w:rPr>
        <w:t xml:space="preserve"> </w:t>
      </w:r>
      <w:r w:rsidR="0051416F" w:rsidRPr="009816A1">
        <w:rPr>
          <w:bCs/>
          <w:color w:val="000000"/>
        </w:rPr>
        <w:t>Internship</w:t>
      </w:r>
      <w:r w:rsidR="0051416F" w:rsidRPr="009816A1">
        <w:rPr>
          <w:color w:val="000000"/>
        </w:rPr>
        <w:t xml:space="preserve"> in </w:t>
      </w:r>
      <w:r w:rsidR="000D0E10">
        <w:rPr>
          <w:color w:val="000000"/>
        </w:rPr>
        <w:t xml:space="preserve">the </w:t>
      </w:r>
      <w:r w:rsidR="0051416F" w:rsidRPr="009816A1">
        <w:rPr>
          <w:color w:val="000000"/>
        </w:rPr>
        <w:t>Flood Management Division</w:t>
      </w:r>
      <w:r w:rsidR="000D0E10">
        <w:rPr>
          <w:color w:val="000000"/>
        </w:rPr>
        <w:t xml:space="preserve"> of </w:t>
      </w:r>
      <w:r w:rsidR="000D0E10" w:rsidRPr="009816A1">
        <w:rPr>
          <w:bCs/>
          <w:color w:val="000000"/>
        </w:rPr>
        <w:t>Institute</w:t>
      </w:r>
      <w:r w:rsidR="000D0E10" w:rsidRPr="009816A1">
        <w:rPr>
          <w:color w:val="000000"/>
        </w:rPr>
        <w:t xml:space="preserve"> </w:t>
      </w:r>
      <w:r w:rsidR="000D0E10" w:rsidRPr="009816A1">
        <w:rPr>
          <w:bCs/>
          <w:color w:val="000000"/>
        </w:rPr>
        <w:t>of Water Modeling (IWM)</w:t>
      </w:r>
      <w:r w:rsidR="000D0E10" w:rsidRPr="009816A1">
        <w:rPr>
          <w:color w:val="000000"/>
        </w:rPr>
        <w:t xml:space="preserve">, </w:t>
      </w:r>
      <w:r w:rsidR="000D0E10">
        <w:rPr>
          <w:color w:val="000000"/>
        </w:rPr>
        <w:t>Dhaka</w:t>
      </w:r>
      <w:r w:rsidR="0051416F" w:rsidRPr="009816A1">
        <w:rPr>
          <w:color w:val="000000"/>
        </w:rPr>
        <w:t xml:space="preserve"> </w:t>
      </w:r>
      <w:r w:rsidR="00FC5BF5">
        <w:rPr>
          <w:color w:val="000000"/>
        </w:rPr>
        <w:t>during</w:t>
      </w:r>
      <w:r w:rsidR="00FC5BF5" w:rsidRPr="009816A1">
        <w:rPr>
          <w:color w:val="000000"/>
        </w:rPr>
        <w:t xml:space="preserve"> </w:t>
      </w:r>
      <w:r w:rsidR="005E0B69">
        <w:rPr>
          <w:color w:val="000000"/>
        </w:rPr>
        <w:t>12-25 March</w:t>
      </w:r>
      <w:r w:rsidR="0051416F" w:rsidRPr="009816A1">
        <w:rPr>
          <w:color w:val="000000"/>
        </w:rPr>
        <w:t xml:space="preserve"> 2012</w:t>
      </w:r>
    </w:p>
    <w:p w:rsidR="00C034DC" w:rsidRDefault="00C034DC" w:rsidP="00EA1D3D">
      <w:pPr>
        <w:spacing w:before="240" w:line="276" w:lineRule="auto"/>
        <w:ind w:right="-151"/>
        <w:jc w:val="both"/>
        <w:rPr>
          <w:color w:val="000000"/>
        </w:rPr>
      </w:pPr>
    </w:p>
    <w:p w:rsidR="00E25769" w:rsidRPr="005C124E" w:rsidRDefault="00E25769" w:rsidP="00830515">
      <w:pPr>
        <w:tabs>
          <w:tab w:val="left" w:pos="720"/>
          <w:tab w:val="left" w:pos="1440"/>
          <w:tab w:val="left" w:pos="2160"/>
          <w:tab w:val="left" w:pos="2880"/>
          <w:tab w:val="left" w:pos="3600"/>
          <w:tab w:val="left" w:pos="4320"/>
          <w:tab w:val="left" w:pos="5040"/>
          <w:tab w:val="left" w:pos="5565"/>
        </w:tabs>
        <w:spacing w:after="240" w:line="276" w:lineRule="auto"/>
        <w:ind w:right="-144"/>
        <w:jc w:val="both"/>
        <w:rPr>
          <w:color w:val="000000"/>
        </w:rPr>
      </w:pPr>
    </w:p>
    <w:sectPr w:rsidR="00E25769" w:rsidRPr="005C124E" w:rsidSect="00EA1D3D">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3D2" w:rsidRDefault="003A63D2" w:rsidP="00EA1D3D">
      <w:r>
        <w:separator/>
      </w:r>
    </w:p>
  </w:endnote>
  <w:endnote w:type="continuationSeparator" w:id="0">
    <w:p w:rsidR="003A63D2" w:rsidRDefault="003A63D2" w:rsidP="00EA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charset w:val="00"/>
    <w:family w:val="roman"/>
    <w:pitch w:val="variable"/>
    <w:sig w:usb0="00002003" w:usb1="80000000" w:usb2="00000008" w:usb3="00000000" w:csb0="00000041" w:csb1="00000000"/>
  </w:font>
  <w:font w:name="Cambria">
    <w:charset w:val="00"/>
    <w:family w:val="roman"/>
    <w:pitch w:val="variable"/>
    <w:sig w:usb0="E00002FF" w:usb1="400004FF" w:usb2="00000000" w:usb3="00000000" w:csb0="0000019F" w:csb1="00000000"/>
  </w:font>
  <w:font w:name="Baskerville Old Face">
    <w:charset w:val="00"/>
    <w:family w:val="roman"/>
    <w:pitch w:val="variable"/>
    <w:sig w:usb0="00000003" w:usb1="00000000" w:usb2="00000000" w:usb3="00000000" w:csb0="00000001" w:csb1="00000000"/>
  </w:font>
  <w:font w:name="MinionPro-Regular">
    <w:altName w:val="Times New Roman"/>
    <w:panose1 w:val="00000000000000000000"/>
    <w:charset w:val="00"/>
    <w:family w:val="roman"/>
    <w:notTrueType/>
    <w:pitch w:val="default"/>
  </w:font>
  <w:font w:name="SutonnyAlooMJ">
    <w:charset w:val="00"/>
    <w:family w:val="auto"/>
    <w:pitch w:val="variable"/>
    <w:sig w:usb0="00000003" w:usb1="00000000" w:usb2="00000000" w:usb3="00000000" w:csb0="00000001" w:csb1="00000000"/>
  </w:font>
  <w:font w:name="Shonar Bangla">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3D2" w:rsidRDefault="003A63D2" w:rsidP="00EA1D3D">
      <w:r>
        <w:separator/>
      </w:r>
    </w:p>
  </w:footnote>
  <w:footnote w:type="continuationSeparator" w:id="0">
    <w:p w:rsidR="003A63D2" w:rsidRDefault="003A63D2" w:rsidP="00EA1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2"/>
    <w:multiLevelType w:val="hybridMultilevel"/>
    <w:tmpl w:val="3B36E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D50631"/>
    <w:multiLevelType w:val="hybridMultilevel"/>
    <w:tmpl w:val="0798C00E"/>
    <w:lvl w:ilvl="0" w:tplc="5B9E4A2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139DD"/>
    <w:multiLevelType w:val="hybridMultilevel"/>
    <w:tmpl w:val="308CB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C02270"/>
    <w:multiLevelType w:val="hybridMultilevel"/>
    <w:tmpl w:val="AFF4C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642A1"/>
    <w:multiLevelType w:val="hybridMultilevel"/>
    <w:tmpl w:val="CA3C1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B344BA"/>
    <w:multiLevelType w:val="multilevel"/>
    <w:tmpl w:val="3B36E7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A6B81"/>
    <w:multiLevelType w:val="hybridMultilevel"/>
    <w:tmpl w:val="05445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43EC8"/>
    <w:multiLevelType w:val="hybridMultilevel"/>
    <w:tmpl w:val="7DF0CACE"/>
    <w:lvl w:ilvl="0" w:tplc="8A80B2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EC6BDF"/>
    <w:multiLevelType w:val="hybridMultilevel"/>
    <w:tmpl w:val="1638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E7D85"/>
    <w:multiLevelType w:val="multilevel"/>
    <w:tmpl w:val="1F4284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93B7B"/>
    <w:multiLevelType w:val="hybridMultilevel"/>
    <w:tmpl w:val="3E965746"/>
    <w:lvl w:ilvl="0" w:tplc="2F309542">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5623DE"/>
    <w:multiLevelType w:val="hybridMultilevel"/>
    <w:tmpl w:val="4DD2ED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956C83"/>
    <w:multiLevelType w:val="multilevel"/>
    <w:tmpl w:val="AFF4CD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BE798D"/>
    <w:multiLevelType w:val="hybridMultilevel"/>
    <w:tmpl w:val="D4706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E54674"/>
    <w:multiLevelType w:val="hybridMultilevel"/>
    <w:tmpl w:val="29D65792"/>
    <w:lvl w:ilvl="0" w:tplc="2F309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F51FA"/>
    <w:multiLevelType w:val="hybridMultilevel"/>
    <w:tmpl w:val="3C10BB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2E37A3"/>
    <w:multiLevelType w:val="hybridMultilevel"/>
    <w:tmpl w:val="3C9A52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02DC4"/>
    <w:multiLevelType w:val="multilevel"/>
    <w:tmpl w:val="1F4284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460940"/>
    <w:multiLevelType w:val="hybridMultilevel"/>
    <w:tmpl w:val="A112A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D160C1"/>
    <w:multiLevelType w:val="hybridMultilevel"/>
    <w:tmpl w:val="B5A4FDF4"/>
    <w:lvl w:ilvl="0" w:tplc="0409000B">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773A93"/>
    <w:multiLevelType w:val="hybridMultilevel"/>
    <w:tmpl w:val="1F4284C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6A31B9"/>
    <w:multiLevelType w:val="hybridMultilevel"/>
    <w:tmpl w:val="64D47A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E7684B"/>
    <w:multiLevelType w:val="multilevel"/>
    <w:tmpl w:val="29D6579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441834"/>
    <w:multiLevelType w:val="hybridMultilevel"/>
    <w:tmpl w:val="76923162"/>
    <w:lvl w:ilvl="0" w:tplc="0409000B">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66D4316B"/>
    <w:multiLevelType w:val="hybridMultilevel"/>
    <w:tmpl w:val="41723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763D54"/>
    <w:multiLevelType w:val="hybridMultilevel"/>
    <w:tmpl w:val="AE34AFCC"/>
    <w:lvl w:ilvl="0" w:tplc="04090001">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657411"/>
    <w:multiLevelType w:val="multilevel"/>
    <w:tmpl w:val="7DF0C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7"/>
  </w:num>
  <w:num w:numId="4">
    <w:abstractNumId w:val="26"/>
  </w:num>
  <w:num w:numId="5">
    <w:abstractNumId w:val="4"/>
  </w:num>
  <w:num w:numId="6">
    <w:abstractNumId w:val="15"/>
  </w:num>
  <w:num w:numId="7">
    <w:abstractNumId w:val="16"/>
  </w:num>
  <w:num w:numId="8">
    <w:abstractNumId w:val="21"/>
  </w:num>
  <w:num w:numId="9">
    <w:abstractNumId w:val="23"/>
  </w:num>
  <w:num w:numId="10">
    <w:abstractNumId w:val="20"/>
  </w:num>
  <w:num w:numId="11">
    <w:abstractNumId w:val="11"/>
  </w:num>
  <w:num w:numId="12">
    <w:abstractNumId w:val="0"/>
  </w:num>
  <w:num w:numId="13">
    <w:abstractNumId w:val="5"/>
  </w:num>
  <w:num w:numId="14">
    <w:abstractNumId w:val="18"/>
  </w:num>
  <w:num w:numId="15">
    <w:abstractNumId w:val="17"/>
  </w:num>
  <w:num w:numId="16">
    <w:abstractNumId w:val="25"/>
  </w:num>
  <w:num w:numId="17">
    <w:abstractNumId w:val="9"/>
  </w:num>
  <w:num w:numId="18">
    <w:abstractNumId w:val="10"/>
  </w:num>
  <w:num w:numId="19">
    <w:abstractNumId w:val="14"/>
  </w:num>
  <w:num w:numId="20">
    <w:abstractNumId w:val="22"/>
  </w:num>
  <w:num w:numId="21">
    <w:abstractNumId w:val="19"/>
  </w:num>
  <w:num w:numId="22">
    <w:abstractNumId w:val="1"/>
  </w:num>
  <w:num w:numId="23">
    <w:abstractNumId w:val="2"/>
  </w:num>
  <w:num w:numId="24">
    <w:abstractNumId w:val="6"/>
  </w:num>
  <w:num w:numId="25">
    <w:abstractNumId w:val="18"/>
    <w:lvlOverride w:ilvl="0"/>
    <w:lvlOverride w:ilvl="1"/>
    <w:lvlOverride w:ilvl="2"/>
    <w:lvlOverride w:ilvl="3"/>
    <w:lvlOverride w:ilvl="4"/>
    <w:lvlOverride w:ilvl="5"/>
    <w:lvlOverride w:ilvl="6"/>
    <w:lvlOverride w:ilvl="7"/>
    <w:lvlOverride w:ilvl="8"/>
  </w:num>
  <w:num w:numId="26">
    <w:abstractNumId w:val="13"/>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23"/>
    <w:rsid w:val="00010FE9"/>
    <w:rsid w:val="000131C8"/>
    <w:rsid w:val="00022619"/>
    <w:rsid w:val="00023BEC"/>
    <w:rsid w:val="00025F2F"/>
    <w:rsid w:val="000371D5"/>
    <w:rsid w:val="00091117"/>
    <w:rsid w:val="000A2D39"/>
    <w:rsid w:val="000A6607"/>
    <w:rsid w:val="000C281F"/>
    <w:rsid w:val="000C63F2"/>
    <w:rsid w:val="000D0E10"/>
    <w:rsid w:val="000E2F19"/>
    <w:rsid w:val="000E3676"/>
    <w:rsid w:val="0010053D"/>
    <w:rsid w:val="0010240F"/>
    <w:rsid w:val="001026D6"/>
    <w:rsid w:val="00123C4E"/>
    <w:rsid w:val="0014272E"/>
    <w:rsid w:val="00152EFA"/>
    <w:rsid w:val="00157092"/>
    <w:rsid w:val="0016346F"/>
    <w:rsid w:val="00191F3B"/>
    <w:rsid w:val="00197BC3"/>
    <w:rsid w:val="001B13D7"/>
    <w:rsid w:val="001B56AF"/>
    <w:rsid w:val="001C021D"/>
    <w:rsid w:val="001C407B"/>
    <w:rsid w:val="001E2289"/>
    <w:rsid w:val="001E6DCB"/>
    <w:rsid w:val="001F3228"/>
    <w:rsid w:val="001F3ADA"/>
    <w:rsid w:val="001F5D0B"/>
    <w:rsid w:val="002148DA"/>
    <w:rsid w:val="00237C19"/>
    <w:rsid w:val="0026380B"/>
    <w:rsid w:val="0026410B"/>
    <w:rsid w:val="00267384"/>
    <w:rsid w:val="00272CA5"/>
    <w:rsid w:val="002A59FE"/>
    <w:rsid w:val="00324F29"/>
    <w:rsid w:val="003449A0"/>
    <w:rsid w:val="00347BDD"/>
    <w:rsid w:val="00382047"/>
    <w:rsid w:val="0039538A"/>
    <w:rsid w:val="003A63D2"/>
    <w:rsid w:val="003D56A1"/>
    <w:rsid w:val="003D6715"/>
    <w:rsid w:val="003E0F1C"/>
    <w:rsid w:val="003E54C8"/>
    <w:rsid w:val="003E612D"/>
    <w:rsid w:val="003E750E"/>
    <w:rsid w:val="00412AF8"/>
    <w:rsid w:val="00456066"/>
    <w:rsid w:val="00457C9E"/>
    <w:rsid w:val="00460685"/>
    <w:rsid w:val="004656D8"/>
    <w:rsid w:val="00495A55"/>
    <w:rsid w:val="004973C1"/>
    <w:rsid w:val="004A3943"/>
    <w:rsid w:val="004C2613"/>
    <w:rsid w:val="004E4AC8"/>
    <w:rsid w:val="005013EF"/>
    <w:rsid w:val="00513B78"/>
    <w:rsid w:val="0051416F"/>
    <w:rsid w:val="005419D1"/>
    <w:rsid w:val="0056037F"/>
    <w:rsid w:val="00560EC0"/>
    <w:rsid w:val="00572823"/>
    <w:rsid w:val="00585A2C"/>
    <w:rsid w:val="00597BCC"/>
    <w:rsid w:val="005A725F"/>
    <w:rsid w:val="005C124E"/>
    <w:rsid w:val="005D4DBE"/>
    <w:rsid w:val="005D77EF"/>
    <w:rsid w:val="005E0B69"/>
    <w:rsid w:val="005E1039"/>
    <w:rsid w:val="005E520A"/>
    <w:rsid w:val="006130C5"/>
    <w:rsid w:val="00655794"/>
    <w:rsid w:val="006561C9"/>
    <w:rsid w:val="00670B81"/>
    <w:rsid w:val="00672309"/>
    <w:rsid w:val="00674084"/>
    <w:rsid w:val="006A1387"/>
    <w:rsid w:val="006A41DF"/>
    <w:rsid w:val="006A587A"/>
    <w:rsid w:val="006C7E1E"/>
    <w:rsid w:val="006D3CF6"/>
    <w:rsid w:val="006E0247"/>
    <w:rsid w:val="006E0D91"/>
    <w:rsid w:val="006F2B2D"/>
    <w:rsid w:val="00702C37"/>
    <w:rsid w:val="00703245"/>
    <w:rsid w:val="00766258"/>
    <w:rsid w:val="00766C52"/>
    <w:rsid w:val="00773C3F"/>
    <w:rsid w:val="00781E25"/>
    <w:rsid w:val="007A0896"/>
    <w:rsid w:val="007E4D95"/>
    <w:rsid w:val="007F5951"/>
    <w:rsid w:val="00822201"/>
    <w:rsid w:val="00830515"/>
    <w:rsid w:val="008736B3"/>
    <w:rsid w:val="008B779D"/>
    <w:rsid w:val="008C46B7"/>
    <w:rsid w:val="008E6A7E"/>
    <w:rsid w:val="008E756E"/>
    <w:rsid w:val="008E76D8"/>
    <w:rsid w:val="009002D7"/>
    <w:rsid w:val="00927B92"/>
    <w:rsid w:val="00966DAC"/>
    <w:rsid w:val="00973ADB"/>
    <w:rsid w:val="009816A1"/>
    <w:rsid w:val="009B0146"/>
    <w:rsid w:val="009B1506"/>
    <w:rsid w:val="009C71CD"/>
    <w:rsid w:val="009E15CB"/>
    <w:rsid w:val="00A126D3"/>
    <w:rsid w:val="00A357E7"/>
    <w:rsid w:val="00A643E7"/>
    <w:rsid w:val="00A65277"/>
    <w:rsid w:val="00A65FA1"/>
    <w:rsid w:val="00A73482"/>
    <w:rsid w:val="00A855AB"/>
    <w:rsid w:val="00A90EB4"/>
    <w:rsid w:val="00AA0426"/>
    <w:rsid w:val="00AA5342"/>
    <w:rsid w:val="00AA70F0"/>
    <w:rsid w:val="00AC73F1"/>
    <w:rsid w:val="00AD0D91"/>
    <w:rsid w:val="00AE1831"/>
    <w:rsid w:val="00B21189"/>
    <w:rsid w:val="00B4126C"/>
    <w:rsid w:val="00B45ACE"/>
    <w:rsid w:val="00B5217F"/>
    <w:rsid w:val="00B576A8"/>
    <w:rsid w:val="00B749ED"/>
    <w:rsid w:val="00B962DF"/>
    <w:rsid w:val="00BA0649"/>
    <w:rsid w:val="00BB02F9"/>
    <w:rsid w:val="00BB5772"/>
    <w:rsid w:val="00BD2306"/>
    <w:rsid w:val="00BD7FCA"/>
    <w:rsid w:val="00BF529A"/>
    <w:rsid w:val="00C034DC"/>
    <w:rsid w:val="00C03510"/>
    <w:rsid w:val="00C04283"/>
    <w:rsid w:val="00C059B8"/>
    <w:rsid w:val="00C23CDB"/>
    <w:rsid w:val="00C350F7"/>
    <w:rsid w:val="00C5579A"/>
    <w:rsid w:val="00C72324"/>
    <w:rsid w:val="00C921BB"/>
    <w:rsid w:val="00CB79A0"/>
    <w:rsid w:val="00CC6AE9"/>
    <w:rsid w:val="00CD1D52"/>
    <w:rsid w:val="00D11672"/>
    <w:rsid w:val="00D37B54"/>
    <w:rsid w:val="00D61E9B"/>
    <w:rsid w:val="00D92D6F"/>
    <w:rsid w:val="00DA6BA8"/>
    <w:rsid w:val="00DC1556"/>
    <w:rsid w:val="00DC4588"/>
    <w:rsid w:val="00DC6722"/>
    <w:rsid w:val="00DD38F4"/>
    <w:rsid w:val="00DD7864"/>
    <w:rsid w:val="00E02F43"/>
    <w:rsid w:val="00E05C68"/>
    <w:rsid w:val="00E20FD6"/>
    <w:rsid w:val="00E25769"/>
    <w:rsid w:val="00E47BB2"/>
    <w:rsid w:val="00E53AA4"/>
    <w:rsid w:val="00E54F7D"/>
    <w:rsid w:val="00E641BB"/>
    <w:rsid w:val="00E77C95"/>
    <w:rsid w:val="00E87475"/>
    <w:rsid w:val="00E90978"/>
    <w:rsid w:val="00E97423"/>
    <w:rsid w:val="00EA17C6"/>
    <w:rsid w:val="00EA1D3D"/>
    <w:rsid w:val="00EA3554"/>
    <w:rsid w:val="00EB45C9"/>
    <w:rsid w:val="00ED41FB"/>
    <w:rsid w:val="00EE4547"/>
    <w:rsid w:val="00F03202"/>
    <w:rsid w:val="00F0509E"/>
    <w:rsid w:val="00F102EC"/>
    <w:rsid w:val="00F11E48"/>
    <w:rsid w:val="00F4547C"/>
    <w:rsid w:val="00F52ED5"/>
    <w:rsid w:val="00F724A5"/>
    <w:rsid w:val="00FA38DC"/>
    <w:rsid w:val="00FA680E"/>
    <w:rsid w:val="00FC5BF5"/>
    <w:rsid w:val="00FC7206"/>
    <w:rsid w:val="00FD0466"/>
    <w:rsid w:val="00FD131D"/>
    <w:rsid w:val="00FD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6">
      <o:colormru v:ext="edit" colors="#ddd,#8181ab"/>
    </o:shapedefaults>
    <o:shapelayout v:ext="edit">
      <o:idmap v:ext="edit" data="1"/>
    </o:shapelayout>
  </w:shapeDefaults>
  <w:decimalSymbol w:val="."/>
  <w:listSeparator w:val=","/>
  <w14:docId w14:val="2846B90F"/>
  <w15:chartTrackingRefBased/>
  <w15:docId w15:val="{3FC5AA4A-88B6-4660-B34C-13D8E9AF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5D77EF"/>
    <w:rPr>
      <w:color w:val="0000FF"/>
      <w:u w:val="single"/>
    </w:rPr>
  </w:style>
  <w:style w:type="table" w:styleId="TableGrid">
    <w:name w:val="Table Grid"/>
    <w:basedOn w:val="TableNormal"/>
    <w:uiPriority w:val="59"/>
    <w:rsid w:val="00A73482"/>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EA1D3D"/>
    <w:pPr>
      <w:tabs>
        <w:tab w:val="center" w:pos="4680"/>
        <w:tab w:val="right" w:pos="9360"/>
      </w:tabs>
    </w:pPr>
  </w:style>
  <w:style w:type="character" w:customStyle="1" w:styleId="HeaderChar">
    <w:name w:val="Header Char"/>
    <w:link w:val="Header"/>
    <w:rsid w:val="00EA1D3D"/>
    <w:rPr>
      <w:sz w:val="24"/>
      <w:szCs w:val="24"/>
    </w:rPr>
  </w:style>
  <w:style w:type="paragraph" w:styleId="Footer">
    <w:name w:val="footer"/>
    <w:basedOn w:val="Normal"/>
    <w:link w:val="FooterChar"/>
    <w:rsid w:val="00EA1D3D"/>
    <w:pPr>
      <w:tabs>
        <w:tab w:val="center" w:pos="4680"/>
        <w:tab w:val="right" w:pos="9360"/>
      </w:tabs>
    </w:pPr>
  </w:style>
  <w:style w:type="character" w:customStyle="1" w:styleId="FooterChar">
    <w:name w:val="Footer Char"/>
    <w:link w:val="Footer"/>
    <w:rsid w:val="00EA1D3D"/>
    <w:rPr>
      <w:sz w:val="24"/>
      <w:szCs w:val="24"/>
    </w:rPr>
  </w:style>
  <w:style w:type="paragraph" w:styleId="ListParagraph">
    <w:name w:val="List Paragraph"/>
    <w:basedOn w:val="Normal"/>
    <w:uiPriority w:val="34"/>
    <w:qFormat/>
    <w:rsid w:val="003E0F1C"/>
    <w:pPr>
      <w:ind w:left="720"/>
    </w:pPr>
  </w:style>
  <w:style w:type="character" w:customStyle="1" w:styleId="UnresolvedMention">
    <w:name w:val="Unresolved Mention"/>
    <w:uiPriority w:val="99"/>
    <w:semiHidden/>
    <w:unhideWhenUsed/>
    <w:rsid w:val="00E909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1441">
      <w:bodyDiv w:val="1"/>
      <w:marLeft w:val="0"/>
      <w:marRight w:val="0"/>
      <w:marTop w:val="0"/>
      <w:marBottom w:val="0"/>
      <w:divBdr>
        <w:top w:val="none" w:sz="0" w:space="0" w:color="auto"/>
        <w:left w:val="none" w:sz="0" w:space="0" w:color="auto"/>
        <w:bottom w:val="none" w:sz="0" w:space="0" w:color="auto"/>
        <w:right w:val="none" w:sz="0" w:space="0" w:color="auto"/>
      </w:divBdr>
    </w:div>
    <w:div w:id="776365063">
      <w:bodyDiv w:val="1"/>
      <w:marLeft w:val="0"/>
      <w:marRight w:val="0"/>
      <w:marTop w:val="0"/>
      <w:marBottom w:val="0"/>
      <w:divBdr>
        <w:top w:val="none" w:sz="0" w:space="0" w:color="auto"/>
        <w:left w:val="none" w:sz="0" w:space="0" w:color="auto"/>
        <w:bottom w:val="none" w:sz="0" w:space="0" w:color="auto"/>
        <w:right w:val="none" w:sz="0" w:space="0" w:color="auto"/>
      </w:divBdr>
    </w:div>
    <w:div w:id="1294796792">
      <w:bodyDiv w:val="1"/>
      <w:marLeft w:val="0"/>
      <w:marRight w:val="0"/>
      <w:marTop w:val="0"/>
      <w:marBottom w:val="0"/>
      <w:divBdr>
        <w:top w:val="none" w:sz="0" w:space="0" w:color="auto"/>
        <w:left w:val="none" w:sz="0" w:space="0" w:color="auto"/>
        <w:bottom w:val="none" w:sz="0" w:space="0" w:color="auto"/>
        <w:right w:val="none" w:sz="0" w:space="0" w:color="auto"/>
      </w:divBdr>
    </w:div>
    <w:div w:id="1462461748">
      <w:bodyDiv w:val="1"/>
      <w:marLeft w:val="0"/>
      <w:marRight w:val="0"/>
      <w:marTop w:val="0"/>
      <w:marBottom w:val="0"/>
      <w:divBdr>
        <w:top w:val="none" w:sz="0" w:space="0" w:color="auto"/>
        <w:left w:val="none" w:sz="0" w:space="0" w:color="auto"/>
        <w:bottom w:val="none" w:sz="0" w:space="0" w:color="auto"/>
        <w:right w:val="none" w:sz="0" w:space="0" w:color="auto"/>
      </w:divBdr>
    </w:div>
    <w:div w:id="17162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igi-global.com/gateway/article/240786" TargetMode="External"/><Relationship Id="rId13" Type="http://schemas.openxmlformats.org/officeDocument/2006/relationships/hyperlink" Target="https://link.springer.com/chapter/10.1007/978-3-030-05237-9_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plbooks.com/book/resilience-action-challenges-and-solutions-climate-change-banglades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wasjournal.org/files/v5i12015/Sawas_Journal_final_8th_Jun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stpapers.com/static/documents/September/2016/7.%20Debanjali.pdf" TargetMode="External"/><Relationship Id="rId4" Type="http://schemas.openxmlformats.org/officeDocument/2006/relationships/settings" Target="settings.xml"/><Relationship Id="rId9" Type="http://schemas.openxmlformats.org/officeDocument/2006/relationships/hyperlink" Target="https://www.sciencedirect.com/science/article/pii/S0143622818302170" TargetMode="External"/><Relationship Id="rId14" Type="http://schemas.openxmlformats.org/officeDocument/2006/relationships/hyperlink" Target="https://link.springer.com/chapter/10.1007/978-3-319-58214-6_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0616-FAB8-4C1B-A4C0-89184A07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8710</TotalTime>
  <Pages>9</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BUET</Company>
  <LinksUpToDate>false</LinksUpToDate>
  <CharactersWithSpaces>18935</CharactersWithSpaces>
  <SharedDoc>false</SharedDoc>
  <HLinks>
    <vt:vector size="18" baseType="variant">
      <vt:variant>
        <vt:i4>5898366</vt:i4>
      </vt:variant>
      <vt:variant>
        <vt:i4>6</vt:i4>
      </vt:variant>
      <vt:variant>
        <vt:i4>0</vt:i4>
      </vt:variant>
      <vt:variant>
        <vt:i4>5</vt:i4>
      </vt:variant>
      <vt:variant>
        <vt:lpwstr>https://link.springer.com/chapter/10.1007/978-3-319-58214-6_11</vt:lpwstr>
      </vt:variant>
      <vt:variant>
        <vt:lpwstr/>
      </vt:variant>
      <vt:variant>
        <vt:i4>3670063</vt:i4>
      </vt:variant>
      <vt:variant>
        <vt:i4>3</vt:i4>
      </vt:variant>
      <vt:variant>
        <vt:i4>0</vt:i4>
      </vt:variant>
      <vt:variant>
        <vt:i4>5</vt:i4>
      </vt:variant>
      <vt:variant>
        <vt:lpwstr>http://www.jmstpapers.com/static/documents/September/2016/7. Debanjali.pdf</vt:lpwstr>
      </vt:variant>
      <vt:variant>
        <vt:lpwstr/>
      </vt:variant>
      <vt:variant>
        <vt:i4>6357103</vt:i4>
      </vt:variant>
      <vt:variant>
        <vt:i4>0</vt:i4>
      </vt:variant>
      <vt:variant>
        <vt:i4>0</vt:i4>
      </vt:variant>
      <vt:variant>
        <vt:i4>5</vt:i4>
      </vt:variant>
      <vt:variant>
        <vt:lpwstr>http://www.sawasjournal.org/files/v5i12015/Sawas_Journal_final_8th_June.pdf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Debanjali Saha</dc:creator>
  <cp:keywords/>
  <dc:description/>
  <cp:lastModifiedBy>DEBANJALI</cp:lastModifiedBy>
  <cp:revision>1</cp:revision>
  <cp:lastPrinted>2013-02-24T13:40:00Z</cp:lastPrinted>
  <dcterms:created xsi:type="dcterms:W3CDTF">2014-11-06T20:00:00Z</dcterms:created>
  <dcterms:modified xsi:type="dcterms:W3CDTF">2019-11-15T10:24:00Z</dcterms:modified>
</cp:coreProperties>
</file>